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892B4" w14:textId="1395974A" w:rsidR="00F14E68" w:rsidRDefault="00A877CF" w:rsidP="006F3445">
      <w:pPr>
        <w:spacing w:after="0"/>
        <w:rPr>
          <w:b/>
          <w:bCs/>
          <w:i/>
          <w:iCs/>
          <w:sz w:val="40"/>
          <w:szCs w:val="40"/>
        </w:rPr>
      </w:pPr>
      <w:r w:rsidRPr="00A877CF">
        <w:rPr>
          <w:b/>
          <w:bCs/>
          <w:noProof/>
        </w:rPr>
        <w:drawing>
          <wp:anchor distT="0" distB="0" distL="114300" distR="114300" simplePos="0" relativeHeight="251660288" behindDoc="1" locked="0" layoutInCell="1" allowOverlap="1" wp14:anchorId="4A508658" wp14:editId="2D2D364E">
            <wp:simplePos x="0" y="0"/>
            <wp:positionH relativeFrom="column">
              <wp:posOffset>4754245</wp:posOffset>
            </wp:positionH>
            <wp:positionV relativeFrom="page">
              <wp:posOffset>278765</wp:posOffset>
            </wp:positionV>
            <wp:extent cx="1038225" cy="502285"/>
            <wp:effectExtent l="0" t="0" r="9525" b="0"/>
            <wp:wrapTopAndBottom/>
            <wp:docPr id="75" name="Picture 7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rseTim sli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502285"/>
                    </a:xfrm>
                    <a:prstGeom prst="rect">
                      <a:avLst/>
                    </a:prstGeom>
                  </pic:spPr>
                </pic:pic>
              </a:graphicData>
            </a:graphic>
            <wp14:sizeRelH relativeFrom="margin">
              <wp14:pctWidth>0</wp14:pctWidth>
            </wp14:sizeRelH>
            <wp14:sizeRelV relativeFrom="margin">
              <wp14:pctHeight>0</wp14:pctHeight>
            </wp14:sizeRelV>
          </wp:anchor>
        </w:drawing>
      </w:r>
      <w:r w:rsidRPr="00A877CF">
        <w:rPr>
          <w:b/>
          <w:bCs/>
          <w:noProof/>
        </w:rPr>
        <w:drawing>
          <wp:anchor distT="0" distB="0" distL="114300" distR="114300" simplePos="0" relativeHeight="251659264" behindDoc="1" locked="0" layoutInCell="1" allowOverlap="1" wp14:anchorId="7E7D11B7" wp14:editId="2FBD8FAE">
            <wp:simplePos x="0" y="0"/>
            <wp:positionH relativeFrom="margin">
              <wp:align>left</wp:align>
            </wp:positionH>
            <wp:positionV relativeFrom="page">
              <wp:posOffset>200025</wp:posOffset>
            </wp:positionV>
            <wp:extent cx="1181100" cy="588645"/>
            <wp:effectExtent l="0" t="0" r="0" b="1905"/>
            <wp:wrapNone/>
            <wp:docPr id="76" name="Picture 7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588645"/>
                    </a:xfrm>
                    <a:prstGeom prst="rect">
                      <a:avLst/>
                    </a:prstGeom>
                  </pic:spPr>
                </pic:pic>
              </a:graphicData>
            </a:graphic>
            <wp14:sizeRelH relativeFrom="margin">
              <wp14:pctWidth>0</wp14:pctWidth>
            </wp14:sizeRelH>
            <wp14:sizeRelV relativeFrom="margin">
              <wp14:pctHeight>0</wp14:pctHeight>
            </wp14:sizeRelV>
          </wp:anchor>
        </w:drawing>
      </w:r>
      <w:r w:rsidR="006F3445">
        <w:rPr>
          <w:b/>
          <w:bCs/>
          <w:i/>
          <w:iCs/>
          <w:sz w:val="40"/>
          <w:szCs w:val="40"/>
        </w:rPr>
        <w:t xml:space="preserve">                </w:t>
      </w:r>
      <w:r w:rsidR="00D6284C" w:rsidRPr="00A877CF">
        <w:rPr>
          <w:b/>
          <w:bCs/>
          <w:i/>
          <w:iCs/>
          <w:sz w:val="40"/>
          <w:szCs w:val="40"/>
        </w:rPr>
        <w:t>vClinicals</w:t>
      </w:r>
      <w:r w:rsidR="00F9460A">
        <w:rPr>
          <w:b/>
          <w:bCs/>
          <w:i/>
          <w:iCs/>
          <w:sz w:val="40"/>
          <w:szCs w:val="40"/>
        </w:rPr>
        <w:t xml:space="preserve">: </w:t>
      </w:r>
      <w:r w:rsidR="00F9460A" w:rsidRPr="007A7BB4">
        <w:rPr>
          <w:b/>
          <w:bCs/>
          <w:i/>
          <w:iCs/>
          <w:sz w:val="40"/>
          <w:szCs w:val="40"/>
          <w:u w:val="single"/>
        </w:rPr>
        <w:t>Math Refresher</w:t>
      </w:r>
      <w:r w:rsidR="00F9460A">
        <w:rPr>
          <w:b/>
          <w:bCs/>
          <w:i/>
          <w:iCs/>
          <w:sz w:val="40"/>
          <w:szCs w:val="40"/>
        </w:rPr>
        <w:t xml:space="preserve"> Cou</w:t>
      </w:r>
      <w:r w:rsidR="007A7BB4">
        <w:rPr>
          <w:b/>
          <w:bCs/>
          <w:i/>
          <w:iCs/>
          <w:sz w:val="40"/>
          <w:szCs w:val="40"/>
        </w:rPr>
        <w:t xml:space="preserve">rses to </w:t>
      </w:r>
      <w:r w:rsidR="00F14E68">
        <w:rPr>
          <w:b/>
          <w:bCs/>
          <w:i/>
          <w:iCs/>
          <w:sz w:val="40"/>
          <w:szCs w:val="40"/>
        </w:rPr>
        <w:t xml:space="preserve"> </w:t>
      </w:r>
    </w:p>
    <w:p w14:paraId="1345BD89" w14:textId="0F043DEE" w:rsidR="00670C5A" w:rsidRDefault="007A7BB4" w:rsidP="006F3445">
      <w:pPr>
        <w:spacing w:after="0"/>
        <w:jc w:val="center"/>
        <w:rPr>
          <w:b/>
          <w:bCs/>
          <w:sz w:val="40"/>
          <w:szCs w:val="40"/>
        </w:rPr>
      </w:pPr>
      <w:r>
        <w:rPr>
          <w:b/>
          <w:bCs/>
          <w:i/>
          <w:iCs/>
          <w:sz w:val="40"/>
          <w:szCs w:val="40"/>
        </w:rPr>
        <w:t>Enhance Nursing Education</w:t>
      </w:r>
    </w:p>
    <w:p w14:paraId="32B07307" w14:textId="74B861B4" w:rsidR="00670C5A" w:rsidRPr="00445A81" w:rsidRDefault="00615A44">
      <w:r>
        <w:t xml:space="preserve">The </w:t>
      </w:r>
      <w:r w:rsidRPr="00F14E68">
        <w:rPr>
          <w:b/>
          <w:bCs/>
        </w:rPr>
        <w:t>vClinicals</w:t>
      </w:r>
      <w:r>
        <w:t xml:space="preserve"> are valuable tools for nursing education in a variety of platforms.  </w:t>
      </w:r>
      <w:r w:rsidR="00F9460A">
        <w:t xml:space="preserve">Here we provide a discussion of the </w:t>
      </w:r>
      <w:r w:rsidR="00F9460A" w:rsidRPr="00F14E68">
        <w:rPr>
          <w:b/>
          <w:bCs/>
          <w:u w:val="single"/>
        </w:rPr>
        <w:t>Math Refresher</w:t>
      </w:r>
      <w:r w:rsidR="00F9460A">
        <w:t xml:space="preserve"> Course and its value as a routine means to hone your students</w:t>
      </w:r>
      <w:r w:rsidR="00AA5421">
        <w:t>’</w:t>
      </w:r>
      <w:r w:rsidR="00F9460A">
        <w:t xml:space="preserve"> critical math skills.</w:t>
      </w:r>
      <w:r w:rsidR="00C26701">
        <w:t xml:space="preserve"> </w:t>
      </w:r>
      <w:r>
        <w:t xml:space="preserve"> </w:t>
      </w:r>
      <w:r w:rsidR="00670C5A">
        <w:t xml:space="preserve"> We have </w:t>
      </w:r>
      <w:r w:rsidR="00C26701">
        <w:t>posted</w:t>
      </w:r>
      <w:r w:rsidR="00670C5A">
        <w:t xml:space="preserve"> many resources for you </w:t>
      </w:r>
      <w:r w:rsidR="00760995">
        <w:t>on the NurseThink® web site (</w:t>
      </w:r>
      <w:hyperlink r:id="rId7" w:history="1">
        <w:r w:rsidR="00760995" w:rsidRPr="005D3AC7">
          <w:rPr>
            <w:rStyle w:val="Hyperlink"/>
          </w:rPr>
          <w:t>www.nursethink.com</w:t>
        </w:r>
      </w:hyperlink>
      <w:r w:rsidR="00760995">
        <w:t xml:space="preserve">), including ways to build clinical days, resources for grading and scoring </w:t>
      </w:r>
      <w:r w:rsidR="00D6284C" w:rsidRPr="00F14E68">
        <w:rPr>
          <w:b/>
          <w:bCs/>
        </w:rPr>
        <w:t>vClinicals</w:t>
      </w:r>
      <w:r w:rsidR="00760995">
        <w:t xml:space="preserve">, the research we’ve assembled to provide an evidence base for virtual simulation, and MANY videos to support both students and faculty. </w:t>
      </w:r>
      <w:r w:rsidR="00E37627">
        <w:t>Several v</w:t>
      </w:r>
      <w:r w:rsidR="00ED45D4">
        <w:t xml:space="preserve">ideos are also available on YouTube. </w:t>
      </w:r>
      <w:r w:rsidR="00C26701">
        <w:t xml:space="preserve"> </w:t>
      </w:r>
    </w:p>
    <w:p w14:paraId="7A0E76F4" w14:textId="2D24A026" w:rsidR="00C26701" w:rsidRDefault="00571176">
      <w:pPr>
        <w:rPr>
          <w:b/>
          <w:bCs/>
          <w:i/>
          <w:iCs/>
        </w:rPr>
      </w:pPr>
      <w:r>
        <w:rPr>
          <w:b/>
          <w:bCs/>
          <w:i/>
          <w:iCs/>
        </w:rPr>
        <w:t xml:space="preserve">Why </w:t>
      </w:r>
      <w:r w:rsidR="00F14E68">
        <w:rPr>
          <w:b/>
          <w:bCs/>
          <w:i/>
          <w:iCs/>
        </w:rPr>
        <w:t xml:space="preserve">a </w:t>
      </w:r>
      <w:r w:rsidRPr="00F14E68">
        <w:rPr>
          <w:b/>
          <w:bCs/>
          <w:i/>
          <w:iCs/>
          <w:u w:val="single"/>
        </w:rPr>
        <w:t>Math Refresher</w:t>
      </w:r>
      <w:r>
        <w:rPr>
          <w:b/>
          <w:bCs/>
          <w:i/>
          <w:iCs/>
        </w:rPr>
        <w:t xml:space="preserve"> Course for all Nursing Students: </w:t>
      </w:r>
    </w:p>
    <w:p w14:paraId="45EB4E6B" w14:textId="780ACC8A" w:rsidR="00571176" w:rsidRPr="00571176" w:rsidRDefault="00B3346D" w:rsidP="00571176">
      <w:pPr>
        <w:numPr>
          <w:ilvl w:val="0"/>
          <w:numId w:val="5"/>
        </w:numPr>
      </w:pPr>
      <w:r>
        <w:t>Provides a p</w:t>
      </w:r>
      <w:r w:rsidR="00571176" w:rsidRPr="00571176">
        <w:t>ractical application of math skills</w:t>
      </w:r>
      <w:r w:rsidR="00097668">
        <w:t xml:space="preserve"> in real-life clinical scenarios</w:t>
      </w:r>
      <w:r w:rsidR="007A7BB4">
        <w:t>.</w:t>
      </w:r>
    </w:p>
    <w:p w14:paraId="6F2C4572" w14:textId="5155CE15" w:rsidR="00571176" w:rsidRPr="00571176" w:rsidRDefault="00B3346D" w:rsidP="00571176">
      <w:pPr>
        <w:numPr>
          <w:ilvl w:val="0"/>
          <w:numId w:val="5"/>
        </w:numPr>
      </w:pPr>
      <w:r>
        <w:t>Research indicates that building m</w:t>
      </w:r>
      <w:r w:rsidR="00097668">
        <w:t xml:space="preserve">ath skills </w:t>
      </w:r>
      <w:r>
        <w:t>fosters</w:t>
      </w:r>
      <w:r w:rsidR="00571176" w:rsidRPr="00571176">
        <w:t xml:space="preserve"> </w:t>
      </w:r>
      <w:r w:rsidR="00097668">
        <w:t>the development of logic</w:t>
      </w:r>
      <w:r>
        <w:t xml:space="preserve"> and rational </w:t>
      </w:r>
      <w:r w:rsidR="00571176" w:rsidRPr="00571176">
        <w:t>thinking</w:t>
      </w:r>
      <w:r>
        <w:t xml:space="preserve">, thereby enhancing </w:t>
      </w:r>
      <w:r w:rsidR="00571176" w:rsidRPr="00571176">
        <w:t>clinical judgment</w:t>
      </w:r>
      <w:r w:rsidR="00097668">
        <w:t xml:space="preserve"> skills</w:t>
      </w:r>
      <w:r w:rsidR="007A7BB4">
        <w:t>.</w:t>
      </w:r>
    </w:p>
    <w:p w14:paraId="107119CF" w14:textId="63CFD085" w:rsidR="00571176" w:rsidRPr="00571176" w:rsidRDefault="00B3346D" w:rsidP="00571176">
      <w:pPr>
        <w:numPr>
          <w:ilvl w:val="0"/>
          <w:numId w:val="5"/>
        </w:numPr>
      </w:pPr>
      <w:r w:rsidRPr="00F14E68">
        <w:rPr>
          <w:b/>
          <w:bCs/>
        </w:rPr>
        <w:t>vClinicals</w:t>
      </w:r>
      <w:r>
        <w:t xml:space="preserve"> offer the a</w:t>
      </w:r>
      <w:r w:rsidR="00571176" w:rsidRPr="00571176">
        <w:t>bility to scaffold student skills</w:t>
      </w:r>
      <w:r w:rsidR="00097668">
        <w:t xml:space="preserve">—math skills are layered for complexity and time frames </w:t>
      </w:r>
      <w:r w:rsidR="007A7BB4">
        <w:t xml:space="preserve">are </w:t>
      </w:r>
      <w:r w:rsidR="00097668">
        <w:t xml:space="preserve">reduced to ensure increasing skills. </w:t>
      </w:r>
      <w:r w:rsidR="00097668" w:rsidRPr="00F14E68">
        <w:rPr>
          <w:b/>
          <w:bCs/>
          <w:u w:val="single"/>
        </w:rPr>
        <w:t>Math Refresher</w:t>
      </w:r>
      <w:r w:rsidR="00097668">
        <w:t xml:space="preserve"> allows for</w:t>
      </w:r>
      <w:r w:rsidR="00571176" w:rsidRPr="00571176">
        <w:t xml:space="preserve"> </w:t>
      </w:r>
      <w:r w:rsidR="007A7BB4">
        <w:t xml:space="preserve">assessment, </w:t>
      </w:r>
      <w:r w:rsidR="00571176" w:rsidRPr="00571176">
        <w:t>support</w:t>
      </w:r>
      <w:r w:rsidR="007A7BB4">
        <w:t xml:space="preserve">, and remediation </w:t>
      </w:r>
      <w:r w:rsidR="00097668">
        <w:t xml:space="preserve">as students </w:t>
      </w:r>
      <w:r w:rsidR="00571176" w:rsidRPr="00571176">
        <w:t>build</w:t>
      </w:r>
      <w:r w:rsidR="00097668">
        <w:t xml:space="preserve"> math skills</w:t>
      </w:r>
      <w:r w:rsidR="007A7BB4">
        <w:t>.</w:t>
      </w:r>
    </w:p>
    <w:p w14:paraId="5DF7C32F" w14:textId="788DDDAD" w:rsidR="00571176" w:rsidRPr="00571176" w:rsidRDefault="007A7BB4" w:rsidP="00571176">
      <w:pPr>
        <w:numPr>
          <w:ilvl w:val="0"/>
          <w:numId w:val="5"/>
        </w:numPr>
      </w:pPr>
      <w:r w:rsidRPr="00F14E68">
        <w:rPr>
          <w:b/>
          <w:bCs/>
        </w:rPr>
        <w:t>vClinicals</w:t>
      </w:r>
      <w:r>
        <w:t xml:space="preserve"> shift the focus </w:t>
      </w:r>
      <w:r w:rsidR="00571176" w:rsidRPr="00571176">
        <w:t>for students</w:t>
      </w:r>
      <w:r>
        <w:t>. R</w:t>
      </w:r>
      <w:r w:rsidR="00097668">
        <w:t xml:space="preserve">ather than </w:t>
      </w:r>
      <w:r>
        <w:t>memorizing</w:t>
      </w:r>
      <w:r w:rsidR="00097668">
        <w:t xml:space="preserve"> formulas and </w:t>
      </w:r>
      <w:r>
        <w:t xml:space="preserve">drilling </w:t>
      </w:r>
      <w:r w:rsidR="00097668">
        <w:t xml:space="preserve">math skills, </w:t>
      </w:r>
      <w:r>
        <w:t xml:space="preserve">the </w:t>
      </w:r>
      <w:r w:rsidRPr="00F14E68">
        <w:rPr>
          <w:b/>
          <w:bCs/>
        </w:rPr>
        <w:t>vClinicals</w:t>
      </w:r>
      <w:r w:rsidR="00097668">
        <w:t xml:space="preserve"> charge students to ask the question</w:t>
      </w:r>
      <w:r>
        <w:t>s</w:t>
      </w:r>
      <w:r w:rsidR="00571176" w:rsidRPr="00571176">
        <w:t xml:space="preserve"> “does the</w:t>
      </w:r>
      <w:r w:rsidR="00097668">
        <w:t xml:space="preserve"> </w:t>
      </w:r>
      <w:r w:rsidR="00571176" w:rsidRPr="00571176">
        <w:t>answer make sense?”</w:t>
      </w:r>
      <w:r w:rsidR="00097668">
        <w:t xml:space="preserve">  </w:t>
      </w:r>
      <w:r>
        <w:t xml:space="preserve">and place the math in a real-world context. </w:t>
      </w:r>
    </w:p>
    <w:p w14:paraId="0507C9A1" w14:textId="46C6B567" w:rsidR="00571176" w:rsidRPr="00571176" w:rsidRDefault="00571176" w:rsidP="00571176">
      <w:pPr>
        <w:numPr>
          <w:ilvl w:val="0"/>
          <w:numId w:val="5"/>
        </w:numPr>
      </w:pPr>
      <w:r w:rsidRPr="00571176">
        <w:t>Repetition</w:t>
      </w:r>
      <w:r w:rsidR="00097668">
        <w:t xml:space="preserve"> is a critical teaching strategy. </w:t>
      </w:r>
      <w:r w:rsidR="00097668" w:rsidRPr="00F14E68">
        <w:rPr>
          <w:b/>
          <w:bCs/>
          <w:u w:val="single"/>
        </w:rPr>
        <w:t>Math refresher</w:t>
      </w:r>
      <w:r w:rsidR="00097668">
        <w:t xml:space="preserve"> allows students to repeat skills with new values</w:t>
      </w:r>
      <w:r w:rsidR="00F14E68">
        <w:t xml:space="preserve"> in each exercise</w:t>
      </w:r>
      <w:r w:rsidR="00097668">
        <w:t xml:space="preserve"> to practice skills. It also allows for c</w:t>
      </w:r>
      <w:r w:rsidRPr="00571176">
        <w:t>alibration</w:t>
      </w:r>
      <w:r w:rsidR="00097668">
        <w:t xml:space="preserve">—ensuring students learn “what they don’t know” and </w:t>
      </w:r>
      <w:r w:rsidR="007A7BB4">
        <w:t>continue to build and add skills to their foundation.</w:t>
      </w:r>
    </w:p>
    <w:p w14:paraId="0E9792F9" w14:textId="367F76CD" w:rsidR="00571176" w:rsidRPr="00571176" w:rsidRDefault="007A7BB4" w:rsidP="00571176">
      <w:pPr>
        <w:numPr>
          <w:ilvl w:val="0"/>
          <w:numId w:val="5"/>
        </w:numPr>
      </w:pPr>
      <w:r w:rsidRPr="00F14E68">
        <w:rPr>
          <w:b/>
          <w:bCs/>
          <w:u w:val="single"/>
        </w:rPr>
        <w:t>Math Refresher</w:t>
      </w:r>
      <w:r>
        <w:t xml:space="preserve"> includes</w:t>
      </w:r>
      <w:r w:rsidR="00571176" w:rsidRPr="00571176">
        <w:t xml:space="preserve"> thousands of problems for students</w:t>
      </w:r>
      <w:r>
        <w:t>.</w:t>
      </w:r>
    </w:p>
    <w:p w14:paraId="67EE08D6" w14:textId="410CC0BC" w:rsidR="00571176" w:rsidRDefault="00571176" w:rsidP="00571176">
      <w:pPr>
        <w:numPr>
          <w:ilvl w:val="0"/>
          <w:numId w:val="5"/>
        </w:numPr>
      </w:pPr>
      <w:r w:rsidRPr="00571176">
        <w:t xml:space="preserve">Set up is easy </w:t>
      </w:r>
      <w:r w:rsidR="00097668">
        <w:t>for faculty and practice is eas</w:t>
      </w:r>
      <w:r w:rsidR="007A7BB4">
        <w:t>ily accessed by</w:t>
      </w:r>
      <w:r w:rsidR="00097668">
        <w:t xml:space="preserve"> students</w:t>
      </w:r>
      <w:r w:rsidR="007A7BB4">
        <w:t>.</w:t>
      </w:r>
    </w:p>
    <w:p w14:paraId="0C8DC686" w14:textId="2D2B4994" w:rsidR="006F3445" w:rsidRDefault="006F3445" w:rsidP="006F3445">
      <w:pPr>
        <w:numPr>
          <w:ilvl w:val="1"/>
          <w:numId w:val="5"/>
        </w:numPr>
        <w:spacing w:after="0"/>
        <w:rPr>
          <w:highlight w:val="yellow"/>
        </w:rPr>
      </w:pPr>
      <w:r>
        <w:rPr>
          <w:highlight w:val="yellow"/>
        </w:rPr>
        <w:t xml:space="preserve">Math Refresher: Weekly Use to Hone Critical Math </w:t>
      </w:r>
      <w:proofErr w:type="gramStart"/>
      <w:r>
        <w:rPr>
          <w:highlight w:val="yellow"/>
        </w:rPr>
        <w:t>skills  LINK</w:t>
      </w:r>
      <w:proofErr w:type="gramEnd"/>
    </w:p>
    <w:p w14:paraId="6649E664" w14:textId="2A11CEE6" w:rsidR="007A7BB4" w:rsidRPr="006F3445" w:rsidRDefault="006F3445" w:rsidP="00BF2325">
      <w:pPr>
        <w:numPr>
          <w:ilvl w:val="1"/>
          <w:numId w:val="5"/>
        </w:numPr>
        <w:spacing w:after="0"/>
        <w:rPr>
          <w:highlight w:val="yellow"/>
        </w:rPr>
      </w:pPr>
      <w:r w:rsidRPr="006F3445">
        <w:rPr>
          <w:highlight w:val="yellow"/>
        </w:rPr>
        <w:t xml:space="preserve">Math Refresher: Creating a course! </w:t>
      </w:r>
      <w:r>
        <w:rPr>
          <w:highlight w:val="yellow"/>
        </w:rPr>
        <w:t>LINK</w:t>
      </w:r>
    </w:p>
    <w:p w14:paraId="3C1D2597" w14:textId="77777777" w:rsidR="006F3445" w:rsidRPr="007A7BB4" w:rsidRDefault="006F3445" w:rsidP="006F3445">
      <w:pPr>
        <w:spacing w:after="0"/>
        <w:ind w:left="1440"/>
        <w:rPr>
          <w:highlight w:val="yellow"/>
        </w:rPr>
      </w:pPr>
    </w:p>
    <w:p w14:paraId="31D5E44B" w14:textId="0CC8C07E" w:rsidR="00571176" w:rsidRPr="007A7BB4" w:rsidRDefault="007A7BB4" w:rsidP="007A7BB4">
      <w:pPr>
        <w:ind w:left="360"/>
        <w:rPr>
          <w:b/>
          <w:bCs/>
          <w:i/>
          <w:iCs/>
        </w:rPr>
      </w:pPr>
      <w:r w:rsidRPr="00F14E68">
        <w:rPr>
          <w:b/>
          <w:bCs/>
          <w:i/>
          <w:iCs/>
          <w:u w:val="single"/>
        </w:rPr>
        <w:t>Math Refresher</w:t>
      </w:r>
      <w:r>
        <w:rPr>
          <w:b/>
          <w:bCs/>
          <w:i/>
          <w:iCs/>
        </w:rPr>
        <w:t xml:space="preserve"> </w:t>
      </w:r>
      <w:r w:rsidRPr="007A7BB4">
        <w:rPr>
          <w:b/>
          <w:bCs/>
          <w:i/>
          <w:iCs/>
        </w:rPr>
        <w:t>o</w:t>
      </w:r>
      <w:r w:rsidR="00571176" w:rsidRPr="007A7BB4">
        <w:rPr>
          <w:b/>
          <w:bCs/>
          <w:i/>
          <w:iCs/>
        </w:rPr>
        <w:t>ffers practice in: </w:t>
      </w:r>
    </w:p>
    <w:p w14:paraId="75A3CFF5" w14:textId="77777777" w:rsidR="00571176" w:rsidRPr="00571176" w:rsidRDefault="00571176" w:rsidP="007A7BB4">
      <w:pPr>
        <w:spacing w:after="0" w:line="240" w:lineRule="auto"/>
        <w:ind w:left="720"/>
        <w:rPr>
          <w:b/>
          <w:bCs/>
          <w:i/>
          <w:iCs/>
        </w:rPr>
      </w:pPr>
      <w:r w:rsidRPr="00571176">
        <w:rPr>
          <w:b/>
          <w:bCs/>
          <w:i/>
          <w:iCs/>
        </w:rPr>
        <w:t>•  Basic addition, subtraction, multiplication, division</w:t>
      </w:r>
    </w:p>
    <w:p w14:paraId="286DEB7B" w14:textId="77777777" w:rsidR="00571176" w:rsidRPr="00571176" w:rsidRDefault="00571176" w:rsidP="007A7BB4">
      <w:pPr>
        <w:spacing w:after="0" w:line="240" w:lineRule="auto"/>
        <w:ind w:left="720"/>
        <w:rPr>
          <w:b/>
          <w:bCs/>
          <w:i/>
          <w:iCs/>
        </w:rPr>
      </w:pPr>
      <w:r w:rsidRPr="00571176">
        <w:rPr>
          <w:b/>
          <w:bCs/>
          <w:i/>
          <w:iCs/>
        </w:rPr>
        <w:t>•  Calculate additional dosage needed</w:t>
      </w:r>
    </w:p>
    <w:p w14:paraId="1BEFA2BB" w14:textId="77777777" w:rsidR="00571176" w:rsidRPr="00571176" w:rsidRDefault="00571176" w:rsidP="007A7BB4">
      <w:pPr>
        <w:spacing w:after="0" w:line="240" w:lineRule="auto"/>
        <w:ind w:left="720"/>
        <w:rPr>
          <w:b/>
          <w:bCs/>
          <w:i/>
          <w:iCs/>
        </w:rPr>
      </w:pPr>
      <w:r w:rsidRPr="00571176">
        <w:rPr>
          <w:b/>
          <w:bCs/>
          <w:i/>
          <w:iCs/>
        </w:rPr>
        <w:t>•  Calculate total tablets dosage given</w:t>
      </w:r>
    </w:p>
    <w:p w14:paraId="534299A1" w14:textId="77777777" w:rsidR="00571176" w:rsidRPr="00571176" w:rsidRDefault="00571176" w:rsidP="007A7BB4">
      <w:pPr>
        <w:spacing w:after="0" w:line="240" w:lineRule="auto"/>
        <w:ind w:left="720"/>
        <w:rPr>
          <w:b/>
          <w:bCs/>
          <w:i/>
          <w:iCs/>
        </w:rPr>
      </w:pPr>
      <w:r w:rsidRPr="00571176">
        <w:rPr>
          <w:b/>
          <w:bCs/>
          <w:i/>
          <w:iCs/>
        </w:rPr>
        <w:t>•  Calculate total tablets needed</w:t>
      </w:r>
    </w:p>
    <w:p w14:paraId="3D0C8A15" w14:textId="77777777" w:rsidR="00571176" w:rsidRPr="00571176" w:rsidRDefault="00571176" w:rsidP="007A7BB4">
      <w:pPr>
        <w:spacing w:after="0" w:line="240" w:lineRule="auto"/>
        <w:ind w:left="720"/>
        <w:rPr>
          <w:b/>
          <w:bCs/>
          <w:i/>
          <w:iCs/>
        </w:rPr>
      </w:pPr>
      <w:r w:rsidRPr="00571176">
        <w:rPr>
          <w:b/>
          <w:bCs/>
          <w:i/>
          <w:iCs/>
        </w:rPr>
        <w:t>•  Rounding to nearest tenth, hundredth</w:t>
      </w:r>
    </w:p>
    <w:p w14:paraId="251A243E" w14:textId="77777777" w:rsidR="00571176" w:rsidRPr="00571176" w:rsidRDefault="00571176" w:rsidP="007A7BB4">
      <w:pPr>
        <w:spacing w:after="0" w:line="240" w:lineRule="auto"/>
        <w:ind w:left="720"/>
        <w:rPr>
          <w:b/>
          <w:bCs/>
          <w:i/>
          <w:iCs/>
        </w:rPr>
      </w:pPr>
      <w:r w:rsidRPr="00571176">
        <w:rPr>
          <w:b/>
          <w:bCs/>
          <w:i/>
          <w:iCs/>
        </w:rPr>
        <w:t>•  Tablets required: more or less?</w:t>
      </w:r>
    </w:p>
    <w:p w14:paraId="76ED257A" w14:textId="77777777" w:rsidR="00571176" w:rsidRPr="00571176" w:rsidRDefault="00571176" w:rsidP="007A7BB4">
      <w:pPr>
        <w:spacing w:after="0" w:line="240" w:lineRule="auto"/>
        <w:ind w:left="720"/>
        <w:rPr>
          <w:b/>
          <w:bCs/>
          <w:i/>
          <w:iCs/>
        </w:rPr>
      </w:pPr>
      <w:r w:rsidRPr="00571176">
        <w:rPr>
          <w:b/>
          <w:bCs/>
          <w:i/>
          <w:iCs/>
        </w:rPr>
        <w:t>•  Dosage calculations</w:t>
      </w:r>
    </w:p>
    <w:p w14:paraId="02C3BA0D" w14:textId="77777777" w:rsidR="00571176" w:rsidRPr="00571176" w:rsidRDefault="00571176" w:rsidP="007A7BB4">
      <w:pPr>
        <w:spacing w:after="0" w:line="240" w:lineRule="auto"/>
        <w:ind w:left="720"/>
        <w:rPr>
          <w:b/>
          <w:bCs/>
          <w:i/>
          <w:iCs/>
        </w:rPr>
      </w:pPr>
      <w:r w:rsidRPr="00571176">
        <w:rPr>
          <w:b/>
          <w:bCs/>
          <w:i/>
          <w:iCs/>
        </w:rPr>
        <w:t>•  Intake / Output</w:t>
      </w:r>
    </w:p>
    <w:p w14:paraId="29C53A99" w14:textId="083B0A1A" w:rsidR="00571176" w:rsidRDefault="00571176" w:rsidP="007A7BB4">
      <w:pPr>
        <w:spacing w:after="0" w:line="240" w:lineRule="auto"/>
        <w:ind w:left="720"/>
        <w:rPr>
          <w:b/>
          <w:bCs/>
          <w:i/>
          <w:iCs/>
        </w:rPr>
      </w:pPr>
      <w:r w:rsidRPr="00571176">
        <w:rPr>
          <w:b/>
          <w:bCs/>
          <w:i/>
          <w:iCs/>
        </w:rPr>
        <w:t>•  IV formulas</w:t>
      </w:r>
    </w:p>
    <w:p w14:paraId="5BFF31EE" w14:textId="77777777" w:rsidR="006F3445" w:rsidRDefault="006F3445" w:rsidP="007A7BB4">
      <w:pPr>
        <w:spacing w:after="0" w:line="240" w:lineRule="auto"/>
        <w:ind w:left="720"/>
        <w:rPr>
          <w:b/>
          <w:bCs/>
          <w:i/>
          <w:iCs/>
        </w:rPr>
      </w:pPr>
    </w:p>
    <w:p w14:paraId="1014D3D5" w14:textId="0A0F408A" w:rsidR="007A7BB4" w:rsidRDefault="007A7BB4" w:rsidP="007A7BB4">
      <w:pPr>
        <w:spacing w:after="0" w:line="240" w:lineRule="auto"/>
        <w:ind w:left="720"/>
        <w:rPr>
          <w:b/>
          <w:bCs/>
          <w:i/>
          <w:iCs/>
        </w:rPr>
      </w:pPr>
    </w:p>
    <w:p w14:paraId="7104B147" w14:textId="2B3CE420" w:rsidR="00097668" w:rsidRPr="00571176" w:rsidRDefault="007A7BB4" w:rsidP="00097668">
      <w:pPr>
        <w:rPr>
          <w:b/>
          <w:bCs/>
        </w:rPr>
      </w:pPr>
      <w:r>
        <w:rPr>
          <w:b/>
          <w:bCs/>
        </w:rPr>
        <w:lastRenderedPageBreak/>
        <w:t xml:space="preserve">A dedicated </w:t>
      </w:r>
      <w:r w:rsidR="00AA5421" w:rsidRPr="007A7BB4">
        <w:rPr>
          <w:b/>
          <w:bCs/>
          <w:u w:val="single"/>
        </w:rPr>
        <w:t>Math Refresher</w:t>
      </w:r>
      <w:r w:rsidR="00AA5421">
        <w:rPr>
          <w:b/>
          <w:bCs/>
        </w:rPr>
        <w:t xml:space="preserve"> Course</w:t>
      </w:r>
      <w:r w:rsidR="00097668">
        <w:rPr>
          <w:b/>
          <w:bCs/>
        </w:rPr>
        <w:t xml:space="preserve">: </w:t>
      </w:r>
    </w:p>
    <w:p w14:paraId="412AF9E0" w14:textId="749285AE" w:rsidR="00571176" w:rsidRPr="00571176" w:rsidRDefault="00AA5421" w:rsidP="00571176">
      <w:pPr>
        <w:numPr>
          <w:ilvl w:val="0"/>
          <w:numId w:val="7"/>
        </w:numPr>
        <w:rPr>
          <w:i/>
          <w:iCs/>
        </w:rPr>
      </w:pPr>
      <w:r>
        <w:rPr>
          <w:i/>
          <w:iCs/>
        </w:rPr>
        <w:t>M</w:t>
      </w:r>
      <w:r w:rsidR="00097668" w:rsidRPr="008C6A4D">
        <w:rPr>
          <w:i/>
          <w:iCs/>
        </w:rPr>
        <w:t xml:space="preserve">ay be used early, midway, </w:t>
      </w:r>
      <w:r w:rsidR="007A7BB4">
        <w:rPr>
          <w:i/>
          <w:iCs/>
        </w:rPr>
        <w:t>and</w:t>
      </w:r>
      <w:r w:rsidR="00097668" w:rsidRPr="008C6A4D">
        <w:rPr>
          <w:i/>
          <w:iCs/>
        </w:rPr>
        <w:t xml:space="preserve"> late in </w:t>
      </w:r>
      <w:r w:rsidR="007A7BB4">
        <w:rPr>
          <w:i/>
          <w:iCs/>
        </w:rPr>
        <w:t>nursing students’ programs.</w:t>
      </w:r>
    </w:p>
    <w:p w14:paraId="0A694F87" w14:textId="0B2A65DD" w:rsidR="00571176" w:rsidRPr="00571176" w:rsidRDefault="007A7BB4" w:rsidP="008231FE">
      <w:pPr>
        <w:numPr>
          <w:ilvl w:val="0"/>
          <w:numId w:val="7"/>
        </w:numPr>
        <w:rPr>
          <w:i/>
          <w:iCs/>
        </w:rPr>
      </w:pPr>
      <w:r>
        <w:rPr>
          <w:i/>
          <w:iCs/>
        </w:rPr>
        <w:t>S</w:t>
      </w:r>
      <w:r w:rsidR="00097668" w:rsidRPr="008C6A4D">
        <w:rPr>
          <w:i/>
          <w:iCs/>
        </w:rPr>
        <w:t xml:space="preserve">tudents </w:t>
      </w:r>
      <w:r>
        <w:rPr>
          <w:i/>
          <w:iCs/>
        </w:rPr>
        <w:t xml:space="preserve">may also </w:t>
      </w:r>
      <w:r w:rsidR="00097668" w:rsidRPr="008C6A4D">
        <w:rPr>
          <w:i/>
          <w:iCs/>
        </w:rPr>
        <w:t xml:space="preserve">be assigned </w:t>
      </w:r>
      <w:r w:rsidR="00571176" w:rsidRPr="007A7BB4">
        <w:rPr>
          <w:b/>
          <w:bCs/>
          <w:i/>
          <w:iCs/>
          <w:u w:val="single"/>
        </w:rPr>
        <w:t>Dosage Calculations</w:t>
      </w:r>
      <w:r w:rsidR="00571176" w:rsidRPr="00571176">
        <w:rPr>
          <w:i/>
          <w:iCs/>
        </w:rPr>
        <w:t xml:space="preserve"> and </w:t>
      </w:r>
      <w:r w:rsidR="00571176" w:rsidRPr="007A7BB4">
        <w:rPr>
          <w:b/>
          <w:bCs/>
          <w:i/>
          <w:iCs/>
          <w:u w:val="single"/>
        </w:rPr>
        <w:t>Med-Pass</w:t>
      </w:r>
      <w:r>
        <w:rPr>
          <w:b/>
          <w:bCs/>
          <w:i/>
          <w:iCs/>
        </w:rPr>
        <w:t xml:space="preserve"> </w:t>
      </w:r>
      <w:r>
        <w:rPr>
          <w:i/>
          <w:iCs/>
        </w:rPr>
        <w:t>as additional assignments.</w:t>
      </w:r>
    </w:p>
    <w:p w14:paraId="22861AD5" w14:textId="7A9E57B4" w:rsidR="00571176" w:rsidRPr="00571176" w:rsidRDefault="00571176" w:rsidP="00571176">
      <w:pPr>
        <w:numPr>
          <w:ilvl w:val="0"/>
          <w:numId w:val="7"/>
        </w:numPr>
        <w:rPr>
          <w:i/>
          <w:iCs/>
        </w:rPr>
      </w:pPr>
      <w:r w:rsidRPr="00571176">
        <w:rPr>
          <w:i/>
          <w:iCs/>
        </w:rPr>
        <w:t xml:space="preserve">Relieves </w:t>
      </w:r>
      <w:r w:rsidR="00F14E68">
        <w:rPr>
          <w:i/>
          <w:iCs/>
        </w:rPr>
        <w:t>m</w:t>
      </w:r>
      <w:r w:rsidRPr="00571176">
        <w:rPr>
          <w:i/>
          <w:iCs/>
        </w:rPr>
        <w:t xml:space="preserve">ath </w:t>
      </w:r>
      <w:r w:rsidR="00AA5421">
        <w:rPr>
          <w:i/>
          <w:iCs/>
        </w:rPr>
        <w:t>testing/focus</w:t>
      </w:r>
      <w:r w:rsidRPr="00571176">
        <w:rPr>
          <w:i/>
          <w:iCs/>
        </w:rPr>
        <w:t xml:space="preserve"> from other </w:t>
      </w:r>
      <w:r w:rsidRPr="00F14E68">
        <w:rPr>
          <w:b/>
          <w:bCs/>
          <w:i/>
          <w:iCs/>
        </w:rPr>
        <w:t>vClinical</w:t>
      </w:r>
      <w:r w:rsidRPr="00571176">
        <w:rPr>
          <w:i/>
          <w:iCs/>
        </w:rPr>
        <w:t xml:space="preserve"> courses</w:t>
      </w:r>
      <w:r w:rsidR="007A7BB4">
        <w:rPr>
          <w:i/>
          <w:iCs/>
        </w:rPr>
        <w:t>.</w:t>
      </w:r>
    </w:p>
    <w:p w14:paraId="0DC01188" w14:textId="01EB3EAA" w:rsidR="00571176" w:rsidRPr="00571176" w:rsidRDefault="00571176" w:rsidP="00571176">
      <w:pPr>
        <w:numPr>
          <w:ilvl w:val="0"/>
          <w:numId w:val="7"/>
        </w:numPr>
        <w:rPr>
          <w:i/>
          <w:iCs/>
        </w:rPr>
      </w:pPr>
      <w:r w:rsidRPr="00571176">
        <w:rPr>
          <w:i/>
          <w:iCs/>
        </w:rPr>
        <w:t xml:space="preserve">Maintains use of </w:t>
      </w:r>
      <w:r w:rsidRPr="00F14E68">
        <w:rPr>
          <w:b/>
          <w:bCs/>
          <w:i/>
          <w:iCs/>
        </w:rPr>
        <w:t>vClinicals</w:t>
      </w:r>
      <w:r w:rsidRPr="00571176">
        <w:rPr>
          <w:i/>
          <w:iCs/>
        </w:rPr>
        <w:t>—repetition and increased practice</w:t>
      </w:r>
      <w:r w:rsidR="007A7BB4">
        <w:rPr>
          <w:i/>
          <w:iCs/>
        </w:rPr>
        <w:t>/usage of this powerful tool.</w:t>
      </w:r>
    </w:p>
    <w:p w14:paraId="1C6D5212" w14:textId="073C2A9E" w:rsidR="00571176" w:rsidRPr="00571176" w:rsidRDefault="008C6A4D" w:rsidP="00571176">
      <w:pPr>
        <w:numPr>
          <w:ilvl w:val="0"/>
          <w:numId w:val="7"/>
        </w:numPr>
        <w:rPr>
          <w:i/>
          <w:iCs/>
        </w:rPr>
      </w:pPr>
      <w:r w:rsidRPr="008C6A4D">
        <w:rPr>
          <w:i/>
          <w:iCs/>
        </w:rPr>
        <w:t>May be u</w:t>
      </w:r>
      <w:r w:rsidR="00571176" w:rsidRPr="00571176">
        <w:rPr>
          <w:i/>
          <w:iCs/>
        </w:rPr>
        <w:t xml:space="preserve">se instead of paper-and-pencil </w:t>
      </w:r>
      <w:r w:rsidRPr="008C6A4D">
        <w:rPr>
          <w:i/>
          <w:iCs/>
        </w:rPr>
        <w:t xml:space="preserve">quizzes.  May be a </w:t>
      </w:r>
      <w:r w:rsidR="00571176" w:rsidRPr="00571176">
        <w:rPr>
          <w:i/>
          <w:iCs/>
        </w:rPr>
        <w:t>quiz at start of clinical courses or throughout the program</w:t>
      </w:r>
      <w:r w:rsidRPr="008C6A4D">
        <w:rPr>
          <w:i/>
          <w:iCs/>
        </w:rPr>
        <w:t xml:space="preserve">. </w:t>
      </w:r>
      <w:r w:rsidR="007A7BB4" w:rsidRPr="007A7BB4">
        <w:rPr>
          <w:b/>
          <w:bCs/>
          <w:i/>
          <w:iCs/>
        </w:rPr>
        <w:t>vClinicals</w:t>
      </w:r>
      <w:r w:rsidRPr="008C6A4D">
        <w:rPr>
          <w:i/>
          <w:iCs/>
        </w:rPr>
        <w:t xml:space="preserve"> </w:t>
      </w:r>
      <w:r w:rsidR="007A7BB4">
        <w:rPr>
          <w:i/>
          <w:iCs/>
        </w:rPr>
        <w:t>are s</w:t>
      </w:r>
      <w:r w:rsidRPr="008C6A4D">
        <w:rPr>
          <w:i/>
          <w:iCs/>
        </w:rPr>
        <w:t>o much more valuable than multiple choice items where students have an advantage of doing the math and seeing if it is among the options—if not they can try again.  This practice does not cultivate math skills or reflect reality!</w:t>
      </w:r>
    </w:p>
    <w:p w14:paraId="28F230D7" w14:textId="3CD0F48B" w:rsidR="00571176" w:rsidRPr="00571176" w:rsidRDefault="00571176" w:rsidP="00571176">
      <w:pPr>
        <w:numPr>
          <w:ilvl w:val="0"/>
          <w:numId w:val="7"/>
        </w:numPr>
        <w:rPr>
          <w:i/>
          <w:iCs/>
        </w:rPr>
      </w:pPr>
      <w:r w:rsidRPr="00571176">
        <w:rPr>
          <w:i/>
          <w:iCs/>
        </w:rPr>
        <w:t>Ease in scoring</w:t>
      </w:r>
      <w:r w:rsidR="008C6A4D" w:rsidRPr="008C6A4D">
        <w:rPr>
          <w:i/>
          <w:iCs/>
        </w:rPr>
        <w:t xml:space="preserve"> and entering from an </w:t>
      </w:r>
      <w:r w:rsidR="007A7BB4">
        <w:rPr>
          <w:i/>
          <w:iCs/>
        </w:rPr>
        <w:t>E</w:t>
      </w:r>
      <w:r w:rsidR="008C6A4D" w:rsidRPr="008C6A4D">
        <w:rPr>
          <w:i/>
          <w:iCs/>
        </w:rPr>
        <w:t>xcel spreadsheet</w:t>
      </w:r>
      <w:r w:rsidR="007A7BB4">
        <w:rPr>
          <w:i/>
          <w:iCs/>
        </w:rPr>
        <w:t>.</w:t>
      </w:r>
    </w:p>
    <w:p w14:paraId="6E4879B3" w14:textId="11DF4A95" w:rsidR="00571176" w:rsidRPr="00571176" w:rsidRDefault="00571176" w:rsidP="00571176">
      <w:pPr>
        <w:numPr>
          <w:ilvl w:val="0"/>
          <w:numId w:val="7"/>
        </w:numPr>
        <w:rPr>
          <w:i/>
          <w:iCs/>
        </w:rPr>
      </w:pPr>
      <w:r w:rsidRPr="00571176">
        <w:rPr>
          <w:i/>
          <w:iCs/>
        </w:rPr>
        <w:t>Weekly assignments</w:t>
      </w:r>
      <w:r w:rsidR="008C6A4D" w:rsidRPr="008C6A4D">
        <w:rPr>
          <w:i/>
          <w:iCs/>
        </w:rPr>
        <w:t>, perhaps</w:t>
      </w:r>
      <w:r w:rsidRPr="00571176">
        <w:rPr>
          <w:i/>
          <w:iCs/>
        </w:rPr>
        <w:t xml:space="preserve"> every Monday for the whole </w:t>
      </w:r>
      <w:r w:rsidR="008C6A4D" w:rsidRPr="008C6A4D">
        <w:rPr>
          <w:i/>
          <w:iCs/>
        </w:rPr>
        <w:t>semeste</w:t>
      </w:r>
      <w:r w:rsidRPr="00571176">
        <w:rPr>
          <w:i/>
          <w:iCs/>
        </w:rPr>
        <w:t>r</w:t>
      </w:r>
      <w:r w:rsidR="007A7BB4">
        <w:rPr>
          <w:i/>
          <w:iCs/>
        </w:rPr>
        <w:t xml:space="preserve"> to foster math expertise.</w:t>
      </w:r>
    </w:p>
    <w:p w14:paraId="78135E4D" w14:textId="7198DAB2" w:rsidR="00571176" w:rsidRPr="00AA5421" w:rsidRDefault="00AA5421" w:rsidP="00571176">
      <w:pPr>
        <w:rPr>
          <w:b/>
          <w:bCs/>
        </w:rPr>
      </w:pPr>
      <w:r>
        <w:rPr>
          <w:b/>
          <w:bCs/>
        </w:rPr>
        <w:t>For example:</w:t>
      </w:r>
    </w:p>
    <w:p w14:paraId="1140131B" w14:textId="77777777" w:rsidR="00571176" w:rsidRPr="00571176" w:rsidRDefault="00571176" w:rsidP="00571176">
      <w:pPr>
        <w:numPr>
          <w:ilvl w:val="0"/>
          <w:numId w:val="9"/>
        </w:numPr>
        <w:rPr>
          <w:b/>
          <w:bCs/>
          <w:i/>
          <w:iCs/>
        </w:rPr>
      </w:pPr>
      <w:r w:rsidRPr="00571176">
        <w:rPr>
          <w:b/>
          <w:bCs/>
          <w:i/>
          <w:iCs/>
        </w:rPr>
        <w:t>High Level Students</w:t>
      </w:r>
    </w:p>
    <w:p w14:paraId="623CEE7A" w14:textId="77777777" w:rsidR="00F14E68" w:rsidRPr="00571176" w:rsidRDefault="00F14E68" w:rsidP="00F14E68">
      <w:pPr>
        <w:numPr>
          <w:ilvl w:val="1"/>
          <w:numId w:val="9"/>
        </w:numPr>
        <w:rPr>
          <w:b/>
          <w:bCs/>
          <w:i/>
          <w:iCs/>
        </w:rPr>
      </w:pPr>
      <w:r w:rsidRPr="00571176">
        <w:rPr>
          <w:b/>
          <w:bCs/>
          <w:i/>
          <w:iCs/>
        </w:rPr>
        <w:t>Math Refresher: 30 problems, 80% required score, all IV formulas (30 min)</w:t>
      </w:r>
    </w:p>
    <w:p w14:paraId="62299A38" w14:textId="09567A27" w:rsidR="00571176" w:rsidRPr="00571176" w:rsidRDefault="00571176" w:rsidP="00571176">
      <w:pPr>
        <w:numPr>
          <w:ilvl w:val="1"/>
          <w:numId w:val="9"/>
        </w:numPr>
        <w:rPr>
          <w:b/>
          <w:bCs/>
          <w:i/>
          <w:iCs/>
        </w:rPr>
      </w:pPr>
      <w:r w:rsidRPr="00571176">
        <w:rPr>
          <w:b/>
          <w:bCs/>
          <w:i/>
          <w:iCs/>
        </w:rPr>
        <w:t>Dosage Calculation:  10 scenarios, 80% required score (30 min)</w:t>
      </w:r>
    </w:p>
    <w:p w14:paraId="4B7A68CB" w14:textId="3ED13EB0" w:rsidR="00571176" w:rsidRPr="00571176" w:rsidRDefault="00571176" w:rsidP="00571176">
      <w:pPr>
        <w:numPr>
          <w:ilvl w:val="0"/>
          <w:numId w:val="9"/>
        </w:numPr>
        <w:rPr>
          <w:b/>
          <w:bCs/>
          <w:i/>
          <w:iCs/>
        </w:rPr>
      </w:pPr>
      <w:r w:rsidRPr="00571176">
        <w:rPr>
          <w:b/>
          <w:bCs/>
          <w:i/>
          <w:iCs/>
        </w:rPr>
        <w:t>Mid</w:t>
      </w:r>
      <w:r w:rsidR="00AA5421">
        <w:rPr>
          <w:b/>
          <w:bCs/>
          <w:i/>
          <w:iCs/>
        </w:rPr>
        <w:t>-</w:t>
      </w:r>
      <w:r w:rsidRPr="00571176">
        <w:rPr>
          <w:b/>
          <w:bCs/>
          <w:i/>
          <w:iCs/>
        </w:rPr>
        <w:t>Level Students</w:t>
      </w:r>
    </w:p>
    <w:p w14:paraId="59E80D78" w14:textId="77777777" w:rsidR="00F14E68" w:rsidRPr="00571176" w:rsidRDefault="00F14E68" w:rsidP="00F14E68">
      <w:pPr>
        <w:numPr>
          <w:ilvl w:val="1"/>
          <w:numId w:val="9"/>
        </w:numPr>
        <w:rPr>
          <w:b/>
          <w:bCs/>
          <w:i/>
          <w:iCs/>
        </w:rPr>
      </w:pPr>
      <w:r w:rsidRPr="00571176">
        <w:rPr>
          <w:b/>
          <w:bCs/>
          <w:i/>
          <w:iCs/>
        </w:rPr>
        <w:t>Math Refresher: 30 problems, 80% required score, dosage calculation, I &amp; O (40 min)</w:t>
      </w:r>
    </w:p>
    <w:p w14:paraId="32131262" w14:textId="46B2CF45" w:rsidR="00571176" w:rsidRPr="00571176" w:rsidRDefault="00571176" w:rsidP="00571176">
      <w:pPr>
        <w:numPr>
          <w:ilvl w:val="1"/>
          <w:numId w:val="9"/>
        </w:numPr>
        <w:rPr>
          <w:b/>
          <w:bCs/>
          <w:i/>
          <w:iCs/>
        </w:rPr>
      </w:pPr>
      <w:r w:rsidRPr="00571176">
        <w:rPr>
          <w:b/>
          <w:bCs/>
          <w:i/>
          <w:iCs/>
        </w:rPr>
        <w:t>Dosage Calculation:  10 scenarios, 80% required score (40 min)</w:t>
      </w:r>
    </w:p>
    <w:p w14:paraId="5A566EA6" w14:textId="77777777" w:rsidR="00571176" w:rsidRPr="00571176" w:rsidRDefault="00571176" w:rsidP="00571176">
      <w:pPr>
        <w:numPr>
          <w:ilvl w:val="0"/>
          <w:numId w:val="9"/>
        </w:numPr>
        <w:rPr>
          <w:b/>
          <w:bCs/>
          <w:i/>
          <w:iCs/>
        </w:rPr>
      </w:pPr>
      <w:r w:rsidRPr="00571176">
        <w:rPr>
          <w:b/>
          <w:bCs/>
          <w:i/>
          <w:iCs/>
        </w:rPr>
        <w:t>Entry-Level Students</w:t>
      </w:r>
    </w:p>
    <w:p w14:paraId="387BC729" w14:textId="77777777" w:rsidR="00F14E68" w:rsidRPr="00571176" w:rsidRDefault="00F14E68" w:rsidP="00F14E68">
      <w:pPr>
        <w:numPr>
          <w:ilvl w:val="1"/>
          <w:numId w:val="9"/>
        </w:numPr>
        <w:rPr>
          <w:b/>
          <w:bCs/>
          <w:i/>
          <w:iCs/>
        </w:rPr>
      </w:pPr>
      <w:r w:rsidRPr="00571176">
        <w:rPr>
          <w:b/>
          <w:bCs/>
          <w:i/>
          <w:iCs/>
        </w:rPr>
        <w:t>Math Refresher: 30 problems, 80% required score, (no IV formulas or I&amp;O) (30 min)</w:t>
      </w:r>
    </w:p>
    <w:p w14:paraId="40DFBC82" w14:textId="27212E52" w:rsidR="00571176" w:rsidRPr="00571176" w:rsidRDefault="00571176" w:rsidP="00571176">
      <w:pPr>
        <w:numPr>
          <w:ilvl w:val="1"/>
          <w:numId w:val="9"/>
        </w:numPr>
        <w:rPr>
          <w:b/>
          <w:bCs/>
          <w:i/>
          <w:iCs/>
        </w:rPr>
      </w:pPr>
      <w:r w:rsidRPr="00571176">
        <w:rPr>
          <w:b/>
          <w:bCs/>
          <w:i/>
          <w:iCs/>
        </w:rPr>
        <w:t>Dosage Calculation:  10 scenarios, 80% required score (40 min)</w:t>
      </w:r>
    </w:p>
    <w:p w14:paraId="0DCC8F20" w14:textId="7D4C4BA1" w:rsidR="00C26701" w:rsidRPr="00F14E68" w:rsidRDefault="00D63C7E" w:rsidP="001A355B">
      <w:pPr>
        <w:pStyle w:val="ListParagraph"/>
        <w:ind w:left="360"/>
      </w:pPr>
      <w:r w:rsidRPr="00F14E68">
        <w:t xml:space="preserve">Remember </w:t>
      </w:r>
      <w:r w:rsidR="00445E9A" w:rsidRPr="00F14E68">
        <w:t xml:space="preserve">the value of repetition and students doing </w:t>
      </w:r>
      <w:r w:rsidR="00445E9A" w:rsidRPr="00F14E68">
        <w:rPr>
          <w:b/>
          <w:bCs/>
        </w:rPr>
        <w:t>vClinical</w:t>
      </w:r>
      <w:r w:rsidR="00445E9A" w:rsidRPr="00F14E68">
        <w:t xml:space="preserve"> scenarios from a variety of perspectives, in a variety of classes, and with increasing complexity and context to provide valuable learning experiences for students. </w:t>
      </w:r>
    </w:p>
    <w:p w14:paraId="13AC15AF" w14:textId="77777777" w:rsidR="00C26701" w:rsidRDefault="00C26701" w:rsidP="001A355B">
      <w:pPr>
        <w:pStyle w:val="ListParagraph"/>
        <w:ind w:left="360"/>
        <w:rPr>
          <w:b/>
          <w:bCs/>
        </w:rPr>
      </w:pPr>
    </w:p>
    <w:p w14:paraId="355D9951" w14:textId="39B0520B" w:rsidR="001A355B" w:rsidRPr="00F14E68" w:rsidRDefault="007D0337" w:rsidP="001A355B">
      <w:pPr>
        <w:pStyle w:val="ListParagraph"/>
        <w:ind w:left="360"/>
      </w:pPr>
      <w:r w:rsidRPr="00F14E68">
        <w:t xml:space="preserve">We hope these ideas assist you in designing fun and valuable </w:t>
      </w:r>
      <w:r w:rsidRPr="00F14E68">
        <w:rPr>
          <w:b/>
          <w:bCs/>
        </w:rPr>
        <w:t xml:space="preserve">vClinical </w:t>
      </w:r>
      <w:r w:rsidRPr="00F14E68">
        <w:t>experiences</w:t>
      </w:r>
      <w:r w:rsidR="009D2634" w:rsidRPr="00F14E68">
        <w:t xml:space="preserve"> </w:t>
      </w:r>
      <w:r w:rsidR="00F63AD5" w:rsidRPr="00F14E68">
        <w:t xml:space="preserve">using </w:t>
      </w:r>
      <w:r w:rsidR="00F63AD5" w:rsidRPr="00F14E68">
        <w:rPr>
          <w:b/>
          <w:bCs/>
          <w:u w:val="single"/>
        </w:rPr>
        <w:t>Math Refresher</w:t>
      </w:r>
      <w:r w:rsidRPr="00F14E68">
        <w:t>. If you n</w:t>
      </w:r>
      <w:r w:rsidR="001A355B" w:rsidRPr="00F14E68">
        <w:t>eed more ideas</w:t>
      </w:r>
      <w:r w:rsidRPr="00F14E68">
        <w:t>, s</w:t>
      </w:r>
      <w:r w:rsidR="001A355B" w:rsidRPr="00F14E68">
        <w:t xml:space="preserve">ee: </w:t>
      </w:r>
    </w:p>
    <w:p w14:paraId="379EA738" w14:textId="77777777" w:rsidR="00EA47B9" w:rsidRDefault="00EA47B9" w:rsidP="001A355B">
      <w:pPr>
        <w:pStyle w:val="ListParagraph"/>
        <w:ind w:left="360"/>
      </w:pPr>
    </w:p>
    <w:p w14:paraId="0C70BB9A" w14:textId="6FC792F9" w:rsidR="001A355B" w:rsidRDefault="001A355B" w:rsidP="001A355B">
      <w:pPr>
        <w:pStyle w:val="ListParagraph"/>
        <w:ind w:left="1080" w:hanging="720"/>
      </w:pPr>
      <w:r>
        <w:t xml:space="preserve">Bristol, T.J. &amp; Sherrill, K.J. (2018). </w:t>
      </w:r>
      <w:r w:rsidRPr="001A355B">
        <w:rPr>
          <w:i/>
          <w:iCs/>
        </w:rPr>
        <w:t xml:space="preserve">NurseThink® for </w:t>
      </w:r>
      <w:r>
        <w:rPr>
          <w:i/>
          <w:iCs/>
        </w:rPr>
        <w:t>n</w:t>
      </w:r>
      <w:r w:rsidRPr="001A355B">
        <w:rPr>
          <w:i/>
          <w:iCs/>
        </w:rPr>
        <w:t xml:space="preserve">urse </w:t>
      </w:r>
      <w:r>
        <w:rPr>
          <w:i/>
          <w:iCs/>
        </w:rPr>
        <w:t>e</w:t>
      </w:r>
      <w:r w:rsidRPr="001A355B">
        <w:rPr>
          <w:i/>
          <w:iCs/>
        </w:rPr>
        <w:t xml:space="preserve">ducators </w:t>
      </w:r>
      <w:r>
        <w:rPr>
          <w:i/>
          <w:iCs/>
        </w:rPr>
        <w:t>s</w:t>
      </w:r>
      <w:r w:rsidRPr="001A355B">
        <w:rPr>
          <w:i/>
          <w:iCs/>
        </w:rPr>
        <w:t xml:space="preserve">uccess </w:t>
      </w:r>
      <w:r>
        <w:rPr>
          <w:i/>
          <w:iCs/>
        </w:rPr>
        <w:t>m</w:t>
      </w:r>
      <w:r w:rsidRPr="001A355B">
        <w:rPr>
          <w:i/>
          <w:iCs/>
        </w:rPr>
        <w:t>anual</w:t>
      </w:r>
      <w:r>
        <w:rPr>
          <w:i/>
          <w:iCs/>
        </w:rPr>
        <w:t xml:space="preserve">. </w:t>
      </w:r>
      <w:r>
        <w:t xml:space="preserve">Waconia, MN: Nurse Tim, Inc. </w:t>
      </w:r>
      <w:r w:rsidR="009D2634">
        <w:t xml:space="preserve"> </w:t>
      </w:r>
      <w:hyperlink r:id="rId8" w:history="1">
        <w:r>
          <w:rPr>
            <w:rStyle w:val="Hyperlink"/>
          </w:rPr>
          <w:t>https://nursetim.com/bookstore/faculty-success-bundle</w:t>
        </w:r>
      </w:hyperlink>
    </w:p>
    <w:p w14:paraId="78A5E7E3" w14:textId="77777777" w:rsidR="00656023" w:rsidRDefault="00656023" w:rsidP="001A355B">
      <w:pPr>
        <w:pStyle w:val="ListParagraph"/>
        <w:ind w:left="1080" w:hanging="720"/>
      </w:pPr>
    </w:p>
    <w:p w14:paraId="4EC615A0" w14:textId="739D5532" w:rsidR="00ED45D4" w:rsidRPr="00760995" w:rsidRDefault="001A355B" w:rsidP="00564C2C">
      <w:pPr>
        <w:pStyle w:val="ListParagraph"/>
        <w:ind w:left="1080" w:hanging="720"/>
        <w:rPr>
          <w:b/>
          <w:bCs/>
        </w:rPr>
      </w:pPr>
      <w:r>
        <w:t xml:space="preserve">Herrman, J.W. (2020). </w:t>
      </w:r>
      <w:r w:rsidRPr="001A355B">
        <w:rPr>
          <w:i/>
          <w:iCs/>
        </w:rPr>
        <w:t>Creative teaching strategies for the nurse educator.</w:t>
      </w:r>
      <w:r>
        <w:t xml:space="preserve">  Philadelphia, PA: FA Davis. </w:t>
      </w:r>
      <w:r w:rsidR="009D2634">
        <w:t xml:space="preserve"> </w:t>
      </w:r>
      <w:hyperlink r:id="rId9" w:history="1">
        <w:r>
          <w:rPr>
            <w:rStyle w:val="Hyperlink"/>
          </w:rPr>
          <w:t>https://nursetim.com/bookstore/creative-teaching-strategies</w:t>
        </w:r>
      </w:hyperlink>
    </w:p>
    <w:sectPr w:rsidR="00ED45D4" w:rsidRPr="00760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C0613"/>
    <w:multiLevelType w:val="hybridMultilevel"/>
    <w:tmpl w:val="73E48A3E"/>
    <w:lvl w:ilvl="0" w:tplc="12DCD7B4">
      <w:start w:val="1"/>
      <w:numFmt w:val="bullet"/>
      <w:lvlText w:val="•"/>
      <w:lvlJc w:val="left"/>
      <w:pPr>
        <w:tabs>
          <w:tab w:val="num" w:pos="720"/>
        </w:tabs>
        <w:ind w:left="720" w:hanging="360"/>
      </w:pPr>
      <w:rPr>
        <w:rFonts w:ascii="Arial" w:hAnsi="Arial" w:hint="default"/>
      </w:rPr>
    </w:lvl>
    <w:lvl w:ilvl="1" w:tplc="A0E85486">
      <w:start w:val="1"/>
      <w:numFmt w:val="bullet"/>
      <w:lvlText w:val="•"/>
      <w:lvlJc w:val="left"/>
      <w:pPr>
        <w:tabs>
          <w:tab w:val="num" w:pos="1440"/>
        </w:tabs>
        <w:ind w:left="1440" w:hanging="360"/>
      </w:pPr>
      <w:rPr>
        <w:rFonts w:ascii="Arial" w:hAnsi="Arial" w:hint="default"/>
      </w:rPr>
    </w:lvl>
    <w:lvl w:ilvl="2" w:tplc="04347920" w:tentative="1">
      <w:start w:val="1"/>
      <w:numFmt w:val="bullet"/>
      <w:lvlText w:val="•"/>
      <w:lvlJc w:val="left"/>
      <w:pPr>
        <w:tabs>
          <w:tab w:val="num" w:pos="2160"/>
        </w:tabs>
        <w:ind w:left="2160" w:hanging="360"/>
      </w:pPr>
      <w:rPr>
        <w:rFonts w:ascii="Arial" w:hAnsi="Arial" w:hint="default"/>
      </w:rPr>
    </w:lvl>
    <w:lvl w:ilvl="3" w:tplc="599ACC14" w:tentative="1">
      <w:start w:val="1"/>
      <w:numFmt w:val="bullet"/>
      <w:lvlText w:val="•"/>
      <w:lvlJc w:val="left"/>
      <w:pPr>
        <w:tabs>
          <w:tab w:val="num" w:pos="2880"/>
        </w:tabs>
        <w:ind w:left="2880" w:hanging="360"/>
      </w:pPr>
      <w:rPr>
        <w:rFonts w:ascii="Arial" w:hAnsi="Arial" w:hint="default"/>
      </w:rPr>
    </w:lvl>
    <w:lvl w:ilvl="4" w:tplc="BA4ED792" w:tentative="1">
      <w:start w:val="1"/>
      <w:numFmt w:val="bullet"/>
      <w:lvlText w:val="•"/>
      <w:lvlJc w:val="left"/>
      <w:pPr>
        <w:tabs>
          <w:tab w:val="num" w:pos="3600"/>
        </w:tabs>
        <w:ind w:left="3600" w:hanging="360"/>
      </w:pPr>
      <w:rPr>
        <w:rFonts w:ascii="Arial" w:hAnsi="Arial" w:hint="default"/>
      </w:rPr>
    </w:lvl>
    <w:lvl w:ilvl="5" w:tplc="B0FEB7F6" w:tentative="1">
      <w:start w:val="1"/>
      <w:numFmt w:val="bullet"/>
      <w:lvlText w:val="•"/>
      <w:lvlJc w:val="left"/>
      <w:pPr>
        <w:tabs>
          <w:tab w:val="num" w:pos="4320"/>
        </w:tabs>
        <w:ind w:left="4320" w:hanging="360"/>
      </w:pPr>
      <w:rPr>
        <w:rFonts w:ascii="Arial" w:hAnsi="Arial" w:hint="default"/>
      </w:rPr>
    </w:lvl>
    <w:lvl w:ilvl="6" w:tplc="EB7218C0" w:tentative="1">
      <w:start w:val="1"/>
      <w:numFmt w:val="bullet"/>
      <w:lvlText w:val="•"/>
      <w:lvlJc w:val="left"/>
      <w:pPr>
        <w:tabs>
          <w:tab w:val="num" w:pos="5040"/>
        </w:tabs>
        <w:ind w:left="5040" w:hanging="360"/>
      </w:pPr>
      <w:rPr>
        <w:rFonts w:ascii="Arial" w:hAnsi="Arial" w:hint="default"/>
      </w:rPr>
    </w:lvl>
    <w:lvl w:ilvl="7" w:tplc="E89C48D2" w:tentative="1">
      <w:start w:val="1"/>
      <w:numFmt w:val="bullet"/>
      <w:lvlText w:val="•"/>
      <w:lvlJc w:val="left"/>
      <w:pPr>
        <w:tabs>
          <w:tab w:val="num" w:pos="5760"/>
        </w:tabs>
        <w:ind w:left="5760" w:hanging="360"/>
      </w:pPr>
      <w:rPr>
        <w:rFonts w:ascii="Arial" w:hAnsi="Arial" w:hint="default"/>
      </w:rPr>
    </w:lvl>
    <w:lvl w:ilvl="8" w:tplc="16226A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E8378C"/>
    <w:multiLevelType w:val="hybridMultilevel"/>
    <w:tmpl w:val="7248CB0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2110CB4"/>
    <w:multiLevelType w:val="hybridMultilevel"/>
    <w:tmpl w:val="1AA2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A4C71"/>
    <w:multiLevelType w:val="hybridMultilevel"/>
    <w:tmpl w:val="8CE6B6CA"/>
    <w:lvl w:ilvl="0" w:tplc="F9C8F9CC">
      <w:start w:val="1"/>
      <w:numFmt w:val="bullet"/>
      <w:lvlText w:val="•"/>
      <w:lvlJc w:val="left"/>
      <w:pPr>
        <w:tabs>
          <w:tab w:val="num" w:pos="720"/>
        </w:tabs>
        <w:ind w:left="720" w:hanging="360"/>
      </w:pPr>
      <w:rPr>
        <w:rFonts w:ascii="Arial" w:hAnsi="Arial" w:hint="default"/>
      </w:rPr>
    </w:lvl>
    <w:lvl w:ilvl="1" w:tplc="AB38197E">
      <w:numFmt w:val="bullet"/>
      <w:lvlText w:val="•"/>
      <w:lvlJc w:val="left"/>
      <w:pPr>
        <w:tabs>
          <w:tab w:val="num" w:pos="1440"/>
        </w:tabs>
        <w:ind w:left="1440" w:hanging="360"/>
      </w:pPr>
      <w:rPr>
        <w:rFonts w:ascii="Arial" w:hAnsi="Arial" w:hint="default"/>
      </w:rPr>
    </w:lvl>
    <w:lvl w:ilvl="2" w:tplc="6388B4A0" w:tentative="1">
      <w:start w:val="1"/>
      <w:numFmt w:val="bullet"/>
      <w:lvlText w:val="•"/>
      <w:lvlJc w:val="left"/>
      <w:pPr>
        <w:tabs>
          <w:tab w:val="num" w:pos="2160"/>
        </w:tabs>
        <w:ind w:left="2160" w:hanging="360"/>
      </w:pPr>
      <w:rPr>
        <w:rFonts w:ascii="Arial" w:hAnsi="Arial" w:hint="default"/>
      </w:rPr>
    </w:lvl>
    <w:lvl w:ilvl="3" w:tplc="D2E8A9C4" w:tentative="1">
      <w:start w:val="1"/>
      <w:numFmt w:val="bullet"/>
      <w:lvlText w:val="•"/>
      <w:lvlJc w:val="left"/>
      <w:pPr>
        <w:tabs>
          <w:tab w:val="num" w:pos="2880"/>
        </w:tabs>
        <w:ind w:left="2880" w:hanging="360"/>
      </w:pPr>
      <w:rPr>
        <w:rFonts w:ascii="Arial" w:hAnsi="Arial" w:hint="default"/>
      </w:rPr>
    </w:lvl>
    <w:lvl w:ilvl="4" w:tplc="70F6F958" w:tentative="1">
      <w:start w:val="1"/>
      <w:numFmt w:val="bullet"/>
      <w:lvlText w:val="•"/>
      <w:lvlJc w:val="left"/>
      <w:pPr>
        <w:tabs>
          <w:tab w:val="num" w:pos="3600"/>
        </w:tabs>
        <w:ind w:left="3600" w:hanging="360"/>
      </w:pPr>
      <w:rPr>
        <w:rFonts w:ascii="Arial" w:hAnsi="Arial" w:hint="default"/>
      </w:rPr>
    </w:lvl>
    <w:lvl w:ilvl="5" w:tplc="5680F8B6" w:tentative="1">
      <w:start w:val="1"/>
      <w:numFmt w:val="bullet"/>
      <w:lvlText w:val="•"/>
      <w:lvlJc w:val="left"/>
      <w:pPr>
        <w:tabs>
          <w:tab w:val="num" w:pos="4320"/>
        </w:tabs>
        <w:ind w:left="4320" w:hanging="360"/>
      </w:pPr>
      <w:rPr>
        <w:rFonts w:ascii="Arial" w:hAnsi="Arial" w:hint="default"/>
      </w:rPr>
    </w:lvl>
    <w:lvl w:ilvl="6" w:tplc="E4D2EC32" w:tentative="1">
      <w:start w:val="1"/>
      <w:numFmt w:val="bullet"/>
      <w:lvlText w:val="•"/>
      <w:lvlJc w:val="left"/>
      <w:pPr>
        <w:tabs>
          <w:tab w:val="num" w:pos="5040"/>
        </w:tabs>
        <w:ind w:left="5040" w:hanging="360"/>
      </w:pPr>
      <w:rPr>
        <w:rFonts w:ascii="Arial" w:hAnsi="Arial" w:hint="default"/>
      </w:rPr>
    </w:lvl>
    <w:lvl w:ilvl="7" w:tplc="D1460272" w:tentative="1">
      <w:start w:val="1"/>
      <w:numFmt w:val="bullet"/>
      <w:lvlText w:val="•"/>
      <w:lvlJc w:val="left"/>
      <w:pPr>
        <w:tabs>
          <w:tab w:val="num" w:pos="5760"/>
        </w:tabs>
        <w:ind w:left="5760" w:hanging="360"/>
      </w:pPr>
      <w:rPr>
        <w:rFonts w:ascii="Arial" w:hAnsi="Arial" w:hint="default"/>
      </w:rPr>
    </w:lvl>
    <w:lvl w:ilvl="8" w:tplc="16E811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251F25"/>
    <w:multiLevelType w:val="hybridMultilevel"/>
    <w:tmpl w:val="E988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F6F15"/>
    <w:multiLevelType w:val="hybridMultilevel"/>
    <w:tmpl w:val="8AF69D7A"/>
    <w:lvl w:ilvl="0" w:tplc="E2485EC8">
      <w:start w:val="1"/>
      <w:numFmt w:val="bullet"/>
      <w:lvlText w:val="•"/>
      <w:lvlJc w:val="left"/>
      <w:pPr>
        <w:tabs>
          <w:tab w:val="num" w:pos="720"/>
        </w:tabs>
        <w:ind w:left="720" w:hanging="360"/>
      </w:pPr>
      <w:rPr>
        <w:rFonts w:ascii="Arial" w:hAnsi="Arial" w:hint="default"/>
      </w:rPr>
    </w:lvl>
    <w:lvl w:ilvl="1" w:tplc="9790D7B0" w:tentative="1">
      <w:start w:val="1"/>
      <w:numFmt w:val="bullet"/>
      <w:lvlText w:val="•"/>
      <w:lvlJc w:val="left"/>
      <w:pPr>
        <w:tabs>
          <w:tab w:val="num" w:pos="1440"/>
        </w:tabs>
        <w:ind w:left="1440" w:hanging="360"/>
      </w:pPr>
      <w:rPr>
        <w:rFonts w:ascii="Arial" w:hAnsi="Arial" w:hint="default"/>
      </w:rPr>
    </w:lvl>
    <w:lvl w:ilvl="2" w:tplc="109E04A8" w:tentative="1">
      <w:start w:val="1"/>
      <w:numFmt w:val="bullet"/>
      <w:lvlText w:val="•"/>
      <w:lvlJc w:val="left"/>
      <w:pPr>
        <w:tabs>
          <w:tab w:val="num" w:pos="2160"/>
        </w:tabs>
        <w:ind w:left="2160" w:hanging="360"/>
      </w:pPr>
      <w:rPr>
        <w:rFonts w:ascii="Arial" w:hAnsi="Arial" w:hint="default"/>
      </w:rPr>
    </w:lvl>
    <w:lvl w:ilvl="3" w:tplc="FA7AAAD2" w:tentative="1">
      <w:start w:val="1"/>
      <w:numFmt w:val="bullet"/>
      <w:lvlText w:val="•"/>
      <w:lvlJc w:val="left"/>
      <w:pPr>
        <w:tabs>
          <w:tab w:val="num" w:pos="2880"/>
        </w:tabs>
        <w:ind w:left="2880" w:hanging="360"/>
      </w:pPr>
      <w:rPr>
        <w:rFonts w:ascii="Arial" w:hAnsi="Arial" w:hint="default"/>
      </w:rPr>
    </w:lvl>
    <w:lvl w:ilvl="4" w:tplc="ADDECCCC" w:tentative="1">
      <w:start w:val="1"/>
      <w:numFmt w:val="bullet"/>
      <w:lvlText w:val="•"/>
      <w:lvlJc w:val="left"/>
      <w:pPr>
        <w:tabs>
          <w:tab w:val="num" w:pos="3600"/>
        </w:tabs>
        <w:ind w:left="3600" w:hanging="360"/>
      </w:pPr>
      <w:rPr>
        <w:rFonts w:ascii="Arial" w:hAnsi="Arial" w:hint="default"/>
      </w:rPr>
    </w:lvl>
    <w:lvl w:ilvl="5" w:tplc="336E7CE6" w:tentative="1">
      <w:start w:val="1"/>
      <w:numFmt w:val="bullet"/>
      <w:lvlText w:val="•"/>
      <w:lvlJc w:val="left"/>
      <w:pPr>
        <w:tabs>
          <w:tab w:val="num" w:pos="4320"/>
        </w:tabs>
        <w:ind w:left="4320" w:hanging="360"/>
      </w:pPr>
      <w:rPr>
        <w:rFonts w:ascii="Arial" w:hAnsi="Arial" w:hint="default"/>
      </w:rPr>
    </w:lvl>
    <w:lvl w:ilvl="6" w:tplc="191CCBC4" w:tentative="1">
      <w:start w:val="1"/>
      <w:numFmt w:val="bullet"/>
      <w:lvlText w:val="•"/>
      <w:lvlJc w:val="left"/>
      <w:pPr>
        <w:tabs>
          <w:tab w:val="num" w:pos="5040"/>
        </w:tabs>
        <w:ind w:left="5040" w:hanging="360"/>
      </w:pPr>
      <w:rPr>
        <w:rFonts w:ascii="Arial" w:hAnsi="Arial" w:hint="default"/>
      </w:rPr>
    </w:lvl>
    <w:lvl w:ilvl="7" w:tplc="AB7AD344" w:tentative="1">
      <w:start w:val="1"/>
      <w:numFmt w:val="bullet"/>
      <w:lvlText w:val="•"/>
      <w:lvlJc w:val="left"/>
      <w:pPr>
        <w:tabs>
          <w:tab w:val="num" w:pos="5760"/>
        </w:tabs>
        <w:ind w:left="5760" w:hanging="360"/>
      </w:pPr>
      <w:rPr>
        <w:rFonts w:ascii="Arial" w:hAnsi="Arial" w:hint="default"/>
      </w:rPr>
    </w:lvl>
    <w:lvl w:ilvl="8" w:tplc="5A32C3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47336E"/>
    <w:multiLevelType w:val="hybridMultilevel"/>
    <w:tmpl w:val="885E08CC"/>
    <w:lvl w:ilvl="0" w:tplc="E2D0DBCC">
      <w:start w:val="1"/>
      <w:numFmt w:val="bullet"/>
      <w:lvlText w:val="•"/>
      <w:lvlJc w:val="left"/>
      <w:pPr>
        <w:tabs>
          <w:tab w:val="num" w:pos="720"/>
        </w:tabs>
        <w:ind w:left="720" w:hanging="360"/>
      </w:pPr>
      <w:rPr>
        <w:rFonts w:ascii="Arial" w:hAnsi="Arial" w:hint="default"/>
      </w:rPr>
    </w:lvl>
    <w:lvl w:ilvl="1" w:tplc="BB369BEE" w:tentative="1">
      <w:start w:val="1"/>
      <w:numFmt w:val="bullet"/>
      <w:lvlText w:val="•"/>
      <w:lvlJc w:val="left"/>
      <w:pPr>
        <w:tabs>
          <w:tab w:val="num" w:pos="1440"/>
        </w:tabs>
        <w:ind w:left="1440" w:hanging="360"/>
      </w:pPr>
      <w:rPr>
        <w:rFonts w:ascii="Arial" w:hAnsi="Arial" w:hint="default"/>
      </w:rPr>
    </w:lvl>
    <w:lvl w:ilvl="2" w:tplc="A1305F6C" w:tentative="1">
      <w:start w:val="1"/>
      <w:numFmt w:val="bullet"/>
      <w:lvlText w:val="•"/>
      <w:lvlJc w:val="left"/>
      <w:pPr>
        <w:tabs>
          <w:tab w:val="num" w:pos="2160"/>
        </w:tabs>
        <w:ind w:left="2160" w:hanging="360"/>
      </w:pPr>
      <w:rPr>
        <w:rFonts w:ascii="Arial" w:hAnsi="Arial" w:hint="default"/>
      </w:rPr>
    </w:lvl>
    <w:lvl w:ilvl="3" w:tplc="295C2EEA" w:tentative="1">
      <w:start w:val="1"/>
      <w:numFmt w:val="bullet"/>
      <w:lvlText w:val="•"/>
      <w:lvlJc w:val="left"/>
      <w:pPr>
        <w:tabs>
          <w:tab w:val="num" w:pos="2880"/>
        </w:tabs>
        <w:ind w:left="2880" w:hanging="360"/>
      </w:pPr>
      <w:rPr>
        <w:rFonts w:ascii="Arial" w:hAnsi="Arial" w:hint="default"/>
      </w:rPr>
    </w:lvl>
    <w:lvl w:ilvl="4" w:tplc="51E88FE0" w:tentative="1">
      <w:start w:val="1"/>
      <w:numFmt w:val="bullet"/>
      <w:lvlText w:val="•"/>
      <w:lvlJc w:val="left"/>
      <w:pPr>
        <w:tabs>
          <w:tab w:val="num" w:pos="3600"/>
        </w:tabs>
        <w:ind w:left="3600" w:hanging="360"/>
      </w:pPr>
      <w:rPr>
        <w:rFonts w:ascii="Arial" w:hAnsi="Arial" w:hint="default"/>
      </w:rPr>
    </w:lvl>
    <w:lvl w:ilvl="5" w:tplc="10B0801A" w:tentative="1">
      <w:start w:val="1"/>
      <w:numFmt w:val="bullet"/>
      <w:lvlText w:val="•"/>
      <w:lvlJc w:val="left"/>
      <w:pPr>
        <w:tabs>
          <w:tab w:val="num" w:pos="4320"/>
        </w:tabs>
        <w:ind w:left="4320" w:hanging="360"/>
      </w:pPr>
      <w:rPr>
        <w:rFonts w:ascii="Arial" w:hAnsi="Arial" w:hint="default"/>
      </w:rPr>
    </w:lvl>
    <w:lvl w:ilvl="6" w:tplc="D8642328" w:tentative="1">
      <w:start w:val="1"/>
      <w:numFmt w:val="bullet"/>
      <w:lvlText w:val="•"/>
      <w:lvlJc w:val="left"/>
      <w:pPr>
        <w:tabs>
          <w:tab w:val="num" w:pos="5040"/>
        </w:tabs>
        <w:ind w:left="5040" w:hanging="360"/>
      </w:pPr>
      <w:rPr>
        <w:rFonts w:ascii="Arial" w:hAnsi="Arial" w:hint="default"/>
      </w:rPr>
    </w:lvl>
    <w:lvl w:ilvl="7" w:tplc="22E87FA8" w:tentative="1">
      <w:start w:val="1"/>
      <w:numFmt w:val="bullet"/>
      <w:lvlText w:val="•"/>
      <w:lvlJc w:val="left"/>
      <w:pPr>
        <w:tabs>
          <w:tab w:val="num" w:pos="5760"/>
        </w:tabs>
        <w:ind w:left="5760" w:hanging="360"/>
      </w:pPr>
      <w:rPr>
        <w:rFonts w:ascii="Arial" w:hAnsi="Arial" w:hint="default"/>
      </w:rPr>
    </w:lvl>
    <w:lvl w:ilvl="8" w:tplc="BD8E82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3A4733"/>
    <w:multiLevelType w:val="hybridMultilevel"/>
    <w:tmpl w:val="71DC6D4C"/>
    <w:lvl w:ilvl="0" w:tplc="71BA727C">
      <w:start w:val="1"/>
      <w:numFmt w:val="bullet"/>
      <w:lvlText w:val="•"/>
      <w:lvlJc w:val="left"/>
      <w:pPr>
        <w:tabs>
          <w:tab w:val="num" w:pos="720"/>
        </w:tabs>
        <w:ind w:left="720" w:hanging="360"/>
      </w:pPr>
      <w:rPr>
        <w:rFonts w:ascii="Arial" w:hAnsi="Arial" w:hint="default"/>
      </w:rPr>
    </w:lvl>
    <w:lvl w:ilvl="1" w:tplc="6A04A098" w:tentative="1">
      <w:start w:val="1"/>
      <w:numFmt w:val="bullet"/>
      <w:lvlText w:val="•"/>
      <w:lvlJc w:val="left"/>
      <w:pPr>
        <w:tabs>
          <w:tab w:val="num" w:pos="1440"/>
        </w:tabs>
        <w:ind w:left="1440" w:hanging="360"/>
      </w:pPr>
      <w:rPr>
        <w:rFonts w:ascii="Arial" w:hAnsi="Arial" w:hint="default"/>
      </w:rPr>
    </w:lvl>
    <w:lvl w:ilvl="2" w:tplc="9244CDD0" w:tentative="1">
      <w:start w:val="1"/>
      <w:numFmt w:val="bullet"/>
      <w:lvlText w:val="•"/>
      <w:lvlJc w:val="left"/>
      <w:pPr>
        <w:tabs>
          <w:tab w:val="num" w:pos="2160"/>
        </w:tabs>
        <w:ind w:left="2160" w:hanging="360"/>
      </w:pPr>
      <w:rPr>
        <w:rFonts w:ascii="Arial" w:hAnsi="Arial" w:hint="default"/>
      </w:rPr>
    </w:lvl>
    <w:lvl w:ilvl="3" w:tplc="41F85876" w:tentative="1">
      <w:start w:val="1"/>
      <w:numFmt w:val="bullet"/>
      <w:lvlText w:val="•"/>
      <w:lvlJc w:val="left"/>
      <w:pPr>
        <w:tabs>
          <w:tab w:val="num" w:pos="2880"/>
        </w:tabs>
        <w:ind w:left="2880" w:hanging="360"/>
      </w:pPr>
      <w:rPr>
        <w:rFonts w:ascii="Arial" w:hAnsi="Arial" w:hint="default"/>
      </w:rPr>
    </w:lvl>
    <w:lvl w:ilvl="4" w:tplc="147C5516" w:tentative="1">
      <w:start w:val="1"/>
      <w:numFmt w:val="bullet"/>
      <w:lvlText w:val="•"/>
      <w:lvlJc w:val="left"/>
      <w:pPr>
        <w:tabs>
          <w:tab w:val="num" w:pos="3600"/>
        </w:tabs>
        <w:ind w:left="3600" w:hanging="360"/>
      </w:pPr>
      <w:rPr>
        <w:rFonts w:ascii="Arial" w:hAnsi="Arial" w:hint="default"/>
      </w:rPr>
    </w:lvl>
    <w:lvl w:ilvl="5" w:tplc="A5960B9C" w:tentative="1">
      <w:start w:val="1"/>
      <w:numFmt w:val="bullet"/>
      <w:lvlText w:val="•"/>
      <w:lvlJc w:val="left"/>
      <w:pPr>
        <w:tabs>
          <w:tab w:val="num" w:pos="4320"/>
        </w:tabs>
        <w:ind w:left="4320" w:hanging="360"/>
      </w:pPr>
      <w:rPr>
        <w:rFonts w:ascii="Arial" w:hAnsi="Arial" w:hint="default"/>
      </w:rPr>
    </w:lvl>
    <w:lvl w:ilvl="6" w:tplc="D1BE195A" w:tentative="1">
      <w:start w:val="1"/>
      <w:numFmt w:val="bullet"/>
      <w:lvlText w:val="•"/>
      <w:lvlJc w:val="left"/>
      <w:pPr>
        <w:tabs>
          <w:tab w:val="num" w:pos="5040"/>
        </w:tabs>
        <w:ind w:left="5040" w:hanging="360"/>
      </w:pPr>
      <w:rPr>
        <w:rFonts w:ascii="Arial" w:hAnsi="Arial" w:hint="default"/>
      </w:rPr>
    </w:lvl>
    <w:lvl w:ilvl="7" w:tplc="DF401BA2" w:tentative="1">
      <w:start w:val="1"/>
      <w:numFmt w:val="bullet"/>
      <w:lvlText w:val="•"/>
      <w:lvlJc w:val="left"/>
      <w:pPr>
        <w:tabs>
          <w:tab w:val="num" w:pos="5760"/>
        </w:tabs>
        <w:ind w:left="5760" w:hanging="360"/>
      </w:pPr>
      <w:rPr>
        <w:rFonts w:ascii="Arial" w:hAnsi="Arial" w:hint="default"/>
      </w:rPr>
    </w:lvl>
    <w:lvl w:ilvl="8" w:tplc="70E2FB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2F5303"/>
    <w:multiLevelType w:val="hybridMultilevel"/>
    <w:tmpl w:val="CBFE6CF2"/>
    <w:lvl w:ilvl="0" w:tplc="DD1AB80E">
      <w:start w:val="1"/>
      <w:numFmt w:val="bullet"/>
      <w:lvlText w:val="•"/>
      <w:lvlJc w:val="left"/>
      <w:pPr>
        <w:tabs>
          <w:tab w:val="num" w:pos="720"/>
        </w:tabs>
        <w:ind w:left="720" w:hanging="360"/>
      </w:pPr>
      <w:rPr>
        <w:rFonts w:ascii="Arial" w:hAnsi="Arial" w:hint="default"/>
      </w:rPr>
    </w:lvl>
    <w:lvl w:ilvl="1" w:tplc="A05ED3B2">
      <w:start w:val="1"/>
      <w:numFmt w:val="bullet"/>
      <w:lvlText w:val="•"/>
      <w:lvlJc w:val="left"/>
      <w:pPr>
        <w:tabs>
          <w:tab w:val="num" w:pos="1440"/>
        </w:tabs>
        <w:ind w:left="1440" w:hanging="360"/>
      </w:pPr>
      <w:rPr>
        <w:rFonts w:ascii="Arial" w:hAnsi="Arial" w:hint="default"/>
      </w:rPr>
    </w:lvl>
    <w:lvl w:ilvl="2" w:tplc="CCB017F2" w:tentative="1">
      <w:start w:val="1"/>
      <w:numFmt w:val="bullet"/>
      <w:lvlText w:val="•"/>
      <w:lvlJc w:val="left"/>
      <w:pPr>
        <w:tabs>
          <w:tab w:val="num" w:pos="2160"/>
        </w:tabs>
        <w:ind w:left="2160" w:hanging="360"/>
      </w:pPr>
      <w:rPr>
        <w:rFonts w:ascii="Arial" w:hAnsi="Arial" w:hint="default"/>
      </w:rPr>
    </w:lvl>
    <w:lvl w:ilvl="3" w:tplc="0A4C5AE2" w:tentative="1">
      <w:start w:val="1"/>
      <w:numFmt w:val="bullet"/>
      <w:lvlText w:val="•"/>
      <w:lvlJc w:val="left"/>
      <w:pPr>
        <w:tabs>
          <w:tab w:val="num" w:pos="2880"/>
        </w:tabs>
        <w:ind w:left="2880" w:hanging="360"/>
      </w:pPr>
      <w:rPr>
        <w:rFonts w:ascii="Arial" w:hAnsi="Arial" w:hint="default"/>
      </w:rPr>
    </w:lvl>
    <w:lvl w:ilvl="4" w:tplc="F6083586" w:tentative="1">
      <w:start w:val="1"/>
      <w:numFmt w:val="bullet"/>
      <w:lvlText w:val="•"/>
      <w:lvlJc w:val="left"/>
      <w:pPr>
        <w:tabs>
          <w:tab w:val="num" w:pos="3600"/>
        </w:tabs>
        <w:ind w:left="3600" w:hanging="360"/>
      </w:pPr>
      <w:rPr>
        <w:rFonts w:ascii="Arial" w:hAnsi="Arial" w:hint="default"/>
      </w:rPr>
    </w:lvl>
    <w:lvl w:ilvl="5" w:tplc="A55A158E" w:tentative="1">
      <w:start w:val="1"/>
      <w:numFmt w:val="bullet"/>
      <w:lvlText w:val="•"/>
      <w:lvlJc w:val="left"/>
      <w:pPr>
        <w:tabs>
          <w:tab w:val="num" w:pos="4320"/>
        </w:tabs>
        <w:ind w:left="4320" w:hanging="360"/>
      </w:pPr>
      <w:rPr>
        <w:rFonts w:ascii="Arial" w:hAnsi="Arial" w:hint="default"/>
      </w:rPr>
    </w:lvl>
    <w:lvl w:ilvl="6" w:tplc="3B28E71A" w:tentative="1">
      <w:start w:val="1"/>
      <w:numFmt w:val="bullet"/>
      <w:lvlText w:val="•"/>
      <w:lvlJc w:val="left"/>
      <w:pPr>
        <w:tabs>
          <w:tab w:val="num" w:pos="5040"/>
        </w:tabs>
        <w:ind w:left="5040" w:hanging="360"/>
      </w:pPr>
      <w:rPr>
        <w:rFonts w:ascii="Arial" w:hAnsi="Arial" w:hint="default"/>
      </w:rPr>
    </w:lvl>
    <w:lvl w:ilvl="7" w:tplc="92065880" w:tentative="1">
      <w:start w:val="1"/>
      <w:numFmt w:val="bullet"/>
      <w:lvlText w:val="•"/>
      <w:lvlJc w:val="left"/>
      <w:pPr>
        <w:tabs>
          <w:tab w:val="num" w:pos="5760"/>
        </w:tabs>
        <w:ind w:left="5760" w:hanging="360"/>
      </w:pPr>
      <w:rPr>
        <w:rFonts w:ascii="Arial" w:hAnsi="Arial" w:hint="default"/>
      </w:rPr>
    </w:lvl>
    <w:lvl w:ilvl="8" w:tplc="BF7C89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8"/>
  </w:num>
  <w:num w:numId="5">
    <w:abstractNumId w:val="0"/>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5A"/>
    <w:rsid w:val="000700EB"/>
    <w:rsid w:val="00084159"/>
    <w:rsid w:val="00097668"/>
    <w:rsid w:val="001673CC"/>
    <w:rsid w:val="001A355B"/>
    <w:rsid w:val="001E6BE1"/>
    <w:rsid w:val="0022572D"/>
    <w:rsid w:val="003B05C6"/>
    <w:rsid w:val="003D5092"/>
    <w:rsid w:val="003F19E6"/>
    <w:rsid w:val="00405E3F"/>
    <w:rsid w:val="00445A81"/>
    <w:rsid w:val="00445E9A"/>
    <w:rsid w:val="00457313"/>
    <w:rsid w:val="00536044"/>
    <w:rsid w:val="00564C2C"/>
    <w:rsid w:val="00571176"/>
    <w:rsid w:val="00615A44"/>
    <w:rsid w:val="00656023"/>
    <w:rsid w:val="00670C5A"/>
    <w:rsid w:val="006C402B"/>
    <w:rsid w:val="006F3445"/>
    <w:rsid w:val="00740C63"/>
    <w:rsid w:val="00760995"/>
    <w:rsid w:val="007A7BB4"/>
    <w:rsid w:val="007D0337"/>
    <w:rsid w:val="00812588"/>
    <w:rsid w:val="008C6A4D"/>
    <w:rsid w:val="009D2634"/>
    <w:rsid w:val="00A04648"/>
    <w:rsid w:val="00A877CF"/>
    <w:rsid w:val="00AA5421"/>
    <w:rsid w:val="00B04850"/>
    <w:rsid w:val="00B12CA9"/>
    <w:rsid w:val="00B3346D"/>
    <w:rsid w:val="00B34D7E"/>
    <w:rsid w:val="00C26701"/>
    <w:rsid w:val="00C34CDB"/>
    <w:rsid w:val="00C4659C"/>
    <w:rsid w:val="00D27BA7"/>
    <w:rsid w:val="00D6284C"/>
    <w:rsid w:val="00D63C7E"/>
    <w:rsid w:val="00E37627"/>
    <w:rsid w:val="00EA47B9"/>
    <w:rsid w:val="00ED45D4"/>
    <w:rsid w:val="00F14E68"/>
    <w:rsid w:val="00F63AD5"/>
    <w:rsid w:val="00F9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7E79"/>
  <w15:chartTrackingRefBased/>
  <w15:docId w15:val="{9D337DF9-29C6-4DFF-BC38-3E695663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995"/>
    <w:rPr>
      <w:color w:val="0563C1" w:themeColor="hyperlink"/>
      <w:u w:val="single"/>
    </w:rPr>
  </w:style>
  <w:style w:type="character" w:styleId="UnresolvedMention">
    <w:name w:val="Unresolved Mention"/>
    <w:basedOn w:val="DefaultParagraphFont"/>
    <w:uiPriority w:val="99"/>
    <w:semiHidden/>
    <w:unhideWhenUsed/>
    <w:rsid w:val="00760995"/>
    <w:rPr>
      <w:color w:val="605E5C"/>
      <w:shd w:val="clear" w:color="auto" w:fill="E1DFDD"/>
    </w:rPr>
  </w:style>
  <w:style w:type="paragraph" w:styleId="ListParagraph">
    <w:name w:val="List Paragraph"/>
    <w:basedOn w:val="Normal"/>
    <w:uiPriority w:val="34"/>
    <w:qFormat/>
    <w:rsid w:val="00760995"/>
    <w:pPr>
      <w:ind w:left="720"/>
      <w:contextualSpacing/>
    </w:pPr>
  </w:style>
  <w:style w:type="character" w:styleId="FollowedHyperlink">
    <w:name w:val="FollowedHyperlink"/>
    <w:basedOn w:val="DefaultParagraphFont"/>
    <w:uiPriority w:val="99"/>
    <w:semiHidden/>
    <w:unhideWhenUsed/>
    <w:rsid w:val="006560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585792">
      <w:bodyDiv w:val="1"/>
      <w:marLeft w:val="0"/>
      <w:marRight w:val="0"/>
      <w:marTop w:val="0"/>
      <w:marBottom w:val="0"/>
      <w:divBdr>
        <w:top w:val="none" w:sz="0" w:space="0" w:color="auto"/>
        <w:left w:val="none" w:sz="0" w:space="0" w:color="auto"/>
        <w:bottom w:val="none" w:sz="0" w:space="0" w:color="auto"/>
        <w:right w:val="none" w:sz="0" w:space="0" w:color="auto"/>
      </w:divBdr>
      <w:divsChild>
        <w:div w:id="984509331">
          <w:marLeft w:val="360"/>
          <w:marRight w:val="0"/>
          <w:marTop w:val="200"/>
          <w:marBottom w:val="0"/>
          <w:divBdr>
            <w:top w:val="none" w:sz="0" w:space="0" w:color="auto"/>
            <w:left w:val="none" w:sz="0" w:space="0" w:color="auto"/>
            <w:bottom w:val="none" w:sz="0" w:space="0" w:color="auto"/>
            <w:right w:val="none" w:sz="0" w:space="0" w:color="auto"/>
          </w:divBdr>
        </w:div>
        <w:div w:id="1636719537">
          <w:marLeft w:val="360"/>
          <w:marRight w:val="0"/>
          <w:marTop w:val="200"/>
          <w:marBottom w:val="0"/>
          <w:divBdr>
            <w:top w:val="none" w:sz="0" w:space="0" w:color="auto"/>
            <w:left w:val="none" w:sz="0" w:space="0" w:color="auto"/>
            <w:bottom w:val="none" w:sz="0" w:space="0" w:color="auto"/>
            <w:right w:val="none" w:sz="0" w:space="0" w:color="auto"/>
          </w:divBdr>
        </w:div>
        <w:div w:id="1655720962">
          <w:marLeft w:val="360"/>
          <w:marRight w:val="0"/>
          <w:marTop w:val="200"/>
          <w:marBottom w:val="0"/>
          <w:divBdr>
            <w:top w:val="none" w:sz="0" w:space="0" w:color="auto"/>
            <w:left w:val="none" w:sz="0" w:space="0" w:color="auto"/>
            <w:bottom w:val="none" w:sz="0" w:space="0" w:color="auto"/>
            <w:right w:val="none" w:sz="0" w:space="0" w:color="auto"/>
          </w:divBdr>
        </w:div>
        <w:div w:id="2060129794">
          <w:marLeft w:val="360"/>
          <w:marRight w:val="0"/>
          <w:marTop w:val="200"/>
          <w:marBottom w:val="0"/>
          <w:divBdr>
            <w:top w:val="none" w:sz="0" w:space="0" w:color="auto"/>
            <w:left w:val="none" w:sz="0" w:space="0" w:color="auto"/>
            <w:bottom w:val="none" w:sz="0" w:space="0" w:color="auto"/>
            <w:right w:val="none" w:sz="0" w:space="0" w:color="auto"/>
          </w:divBdr>
        </w:div>
        <w:div w:id="188222865">
          <w:marLeft w:val="360"/>
          <w:marRight w:val="0"/>
          <w:marTop w:val="200"/>
          <w:marBottom w:val="0"/>
          <w:divBdr>
            <w:top w:val="none" w:sz="0" w:space="0" w:color="auto"/>
            <w:left w:val="none" w:sz="0" w:space="0" w:color="auto"/>
            <w:bottom w:val="none" w:sz="0" w:space="0" w:color="auto"/>
            <w:right w:val="none" w:sz="0" w:space="0" w:color="auto"/>
          </w:divBdr>
        </w:div>
        <w:div w:id="935595378">
          <w:marLeft w:val="360"/>
          <w:marRight w:val="0"/>
          <w:marTop w:val="200"/>
          <w:marBottom w:val="0"/>
          <w:divBdr>
            <w:top w:val="none" w:sz="0" w:space="0" w:color="auto"/>
            <w:left w:val="none" w:sz="0" w:space="0" w:color="auto"/>
            <w:bottom w:val="none" w:sz="0" w:space="0" w:color="auto"/>
            <w:right w:val="none" w:sz="0" w:space="0" w:color="auto"/>
          </w:divBdr>
        </w:div>
      </w:divsChild>
    </w:div>
    <w:div w:id="1302729754">
      <w:bodyDiv w:val="1"/>
      <w:marLeft w:val="0"/>
      <w:marRight w:val="0"/>
      <w:marTop w:val="0"/>
      <w:marBottom w:val="0"/>
      <w:divBdr>
        <w:top w:val="none" w:sz="0" w:space="0" w:color="auto"/>
        <w:left w:val="none" w:sz="0" w:space="0" w:color="auto"/>
        <w:bottom w:val="none" w:sz="0" w:space="0" w:color="auto"/>
        <w:right w:val="none" w:sz="0" w:space="0" w:color="auto"/>
      </w:divBdr>
      <w:divsChild>
        <w:div w:id="1504276800">
          <w:marLeft w:val="360"/>
          <w:marRight w:val="0"/>
          <w:marTop w:val="200"/>
          <w:marBottom w:val="0"/>
          <w:divBdr>
            <w:top w:val="none" w:sz="0" w:space="0" w:color="auto"/>
            <w:left w:val="none" w:sz="0" w:space="0" w:color="auto"/>
            <w:bottom w:val="none" w:sz="0" w:space="0" w:color="auto"/>
            <w:right w:val="none" w:sz="0" w:space="0" w:color="auto"/>
          </w:divBdr>
        </w:div>
        <w:div w:id="175778689">
          <w:marLeft w:val="360"/>
          <w:marRight w:val="0"/>
          <w:marTop w:val="200"/>
          <w:marBottom w:val="0"/>
          <w:divBdr>
            <w:top w:val="none" w:sz="0" w:space="0" w:color="auto"/>
            <w:left w:val="none" w:sz="0" w:space="0" w:color="auto"/>
            <w:bottom w:val="none" w:sz="0" w:space="0" w:color="auto"/>
            <w:right w:val="none" w:sz="0" w:space="0" w:color="auto"/>
          </w:divBdr>
        </w:div>
        <w:div w:id="2082748222">
          <w:marLeft w:val="360"/>
          <w:marRight w:val="0"/>
          <w:marTop w:val="200"/>
          <w:marBottom w:val="0"/>
          <w:divBdr>
            <w:top w:val="none" w:sz="0" w:space="0" w:color="auto"/>
            <w:left w:val="none" w:sz="0" w:space="0" w:color="auto"/>
            <w:bottom w:val="none" w:sz="0" w:space="0" w:color="auto"/>
            <w:right w:val="none" w:sz="0" w:space="0" w:color="auto"/>
          </w:divBdr>
        </w:div>
        <w:div w:id="2145536498">
          <w:marLeft w:val="360"/>
          <w:marRight w:val="0"/>
          <w:marTop w:val="200"/>
          <w:marBottom w:val="0"/>
          <w:divBdr>
            <w:top w:val="none" w:sz="0" w:space="0" w:color="auto"/>
            <w:left w:val="none" w:sz="0" w:space="0" w:color="auto"/>
            <w:bottom w:val="none" w:sz="0" w:space="0" w:color="auto"/>
            <w:right w:val="none" w:sz="0" w:space="0" w:color="auto"/>
          </w:divBdr>
        </w:div>
        <w:div w:id="1246844826">
          <w:marLeft w:val="360"/>
          <w:marRight w:val="0"/>
          <w:marTop w:val="200"/>
          <w:marBottom w:val="0"/>
          <w:divBdr>
            <w:top w:val="none" w:sz="0" w:space="0" w:color="auto"/>
            <w:left w:val="none" w:sz="0" w:space="0" w:color="auto"/>
            <w:bottom w:val="none" w:sz="0" w:space="0" w:color="auto"/>
            <w:right w:val="none" w:sz="0" w:space="0" w:color="auto"/>
          </w:divBdr>
        </w:div>
      </w:divsChild>
    </w:div>
    <w:div w:id="1515918553">
      <w:bodyDiv w:val="1"/>
      <w:marLeft w:val="0"/>
      <w:marRight w:val="0"/>
      <w:marTop w:val="0"/>
      <w:marBottom w:val="0"/>
      <w:divBdr>
        <w:top w:val="none" w:sz="0" w:space="0" w:color="auto"/>
        <w:left w:val="none" w:sz="0" w:space="0" w:color="auto"/>
        <w:bottom w:val="none" w:sz="0" w:space="0" w:color="auto"/>
        <w:right w:val="none" w:sz="0" w:space="0" w:color="auto"/>
      </w:divBdr>
      <w:divsChild>
        <w:div w:id="1082682626">
          <w:marLeft w:val="360"/>
          <w:marRight w:val="0"/>
          <w:marTop w:val="200"/>
          <w:marBottom w:val="0"/>
          <w:divBdr>
            <w:top w:val="none" w:sz="0" w:space="0" w:color="auto"/>
            <w:left w:val="none" w:sz="0" w:space="0" w:color="auto"/>
            <w:bottom w:val="none" w:sz="0" w:space="0" w:color="auto"/>
            <w:right w:val="none" w:sz="0" w:space="0" w:color="auto"/>
          </w:divBdr>
        </w:div>
        <w:div w:id="1545173232">
          <w:marLeft w:val="360"/>
          <w:marRight w:val="0"/>
          <w:marTop w:val="200"/>
          <w:marBottom w:val="0"/>
          <w:divBdr>
            <w:top w:val="none" w:sz="0" w:space="0" w:color="auto"/>
            <w:left w:val="none" w:sz="0" w:space="0" w:color="auto"/>
            <w:bottom w:val="none" w:sz="0" w:space="0" w:color="auto"/>
            <w:right w:val="none" w:sz="0" w:space="0" w:color="auto"/>
          </w:divBdr>
        </w:div>
        <w:div w:id="752971466">
          <w:marLeft w:val="360"/>
          <w:marRight w:val="0"/>
          <w:marTop w:val="200"/>
          <w:marBottom w:val="0"/>
          <w:divBdr>
            <w:top w:val="none" w:sz="0" w:space="0" w:color="auto"/>
            <w:left w:val="none" w:sz="0" w:space="0" w:color="auto"/>
            <w:bottom w:val="none" w:sz="0" w:space="0" w:color="auto"/>
            <w:right w:val="none" w:sz="0" w:space="0" w:color="auto"/>
          </w:divBdr>
        </w:div>
      </w:divsChild>
    </w:div>
    <w:div w:id="1765951016">
      <w:bodyDiv w:val="1"/>
      <w:marLeft w:val="0"/>
      <w:marRight w:val="0"/>
      <w:marTop w:val="0"/>
      <w:marBottom w:val="0"/>
      <w:divBdr>
        <w:top w:val="none" w:sz="0" w:space="0" w:color="auto"/>
        <w:left w:val="none" w:sz="0" w:space="0" w:color="auto"/>
        <w:bottom w:val="none" w:sz="0" w:space="0" w:color="auto"/>
        <w:right w:val="none" w:sz="0" w:space="0" w:color="auto"/>
      </w:divBdr>
      <w:divsChild>
        <w:div w:id="226843277">
          <w:marLeft w:val="1080"/>
          <w:marRight w:val="0"/>
          <w:marTop w:val="0"/>
          <w:marBottom w:val="0"/>
          <w:divBdr>
            <w:top w:val="none" w:sz="0" w:space="0" w:color="auto"/>
            <w:left w:val="none" w:sz="0" w:space="0" w:color="auto"/>
            <w:bottom w:val="none" w:sz="0" w:space="0" w:color="auto"/>
            <w:right w:val="none" w:sz="0" w:space="0" w:color="auto"/>
          </w:divBdr>
        </w:div>
        <w:div w:id="1560701646">
          <w:marLeft w:val="1080"/>
          <w:marRight w:val="0"/>
          <w:marTop w:val="0"/>
          <w:marBottom w:val="0"/>
          <w:divBdr>
            <w:top w:val="none" w:sz="0" w:space="0" w:color="auto"/>
            <w:left w:val="none" w:sz="0" w:space="0" w:color="auto"/>
            <w:bottom w:val="none" w:sz="0" w:space="0" w:color="auto"/>
            <w:right w:val="none" w:sz="0" w:space="0" w:color="auto"/>
          </w:divBdr>
        </w:div>
        <w:div w:id="2079552446">
          <w:marLeft w:val="1080"/>
          <w:marRight w:val="0"/>
          <w:marTop w:val="0"/>
          <w:marBottom w:val="0"/>
          <w:divBdr>
            <w:top w:val="none" w:sz="0" w:space="0" w:color="auto"/>
            <w:left w:val="none" w:sz="0" w:space="0" w:color="auto"/>
            <w:bottom w:val="none" w:sz="0" w:space="0" w:color="auto"/>
            <w:right w:val="none" w:sz="0" w:space="0" w:color="auto"/>
          </w:divBdr>
        </w:div>
        <w:div w:id="1076826722">
          <w:marLeft w:val="1080"/>
          <w:marRight w:val="0"/>
          <w:marTop w:val="0"/>
          <w:marBottom w:val="0"/>
          <w:divBdr>
            <w:top w:val="none" w:sz="0" w:space="0" w:color="auto"/>
            <w:left w:val="none" w:sz="0" w:space="0" w:color="auto"/>
            <w:bottom w:val="none" w:sz="0" w:space="0" w:color="auto"/>
            <w:right w:val="none" w:sz="0" w:space="0" w:color="auto"/>
          </w:divBdr>
        </w:div>
        <w:div w:id="1477332485">
          <w:marLeft w:val="1080"/>
          <w:marRight w:val="0"/>
          <w:marTop w:val="0"/>
          <w:marBottom w:val="0"/>
          <w:divBdr>
            <w:top w:val="none" w:sz="0" w:space="0" w:color="auto"/>
            <w:left w:val="none" w:sz="0" w:space="0" w:color="auto"/>
            <w:bottom w:val="none" w:sz="0" w:space="0" w:color="auto"/>
            <w:right w:val="none" w:sz="0" w:space="0" w:color="auto"/>
          </w:divBdr>
        </w:div>
        <w:div w:id="1072042203">
          <w:marLeft w:val="1080"/>
          <w:marRight w:val="0"/>
          <w:marTop w:val="0"/>
          <w:marBottom w:val="0"/>
          <w:divBdr>
            <w:top w:val="none" w:sz="0" w:space="0" w:color="auto"/>
            <w:left w:val="none" w:sz="0" w:space="0" w:color="auto"/>
            <w:bottom w:val="none" w:sz="0" w:space="0" w:color="auto"/>
            <w:right w:val="none" w:sz="0" w:space="0" w:color="auto"/>
          </w:divBdr>
        </w:div>
        <w:div w:id="395010041">
          <w:marLeft w:val="1080"/>
          <w:marRight w:val="0"/>
          <w:marTop w:val="0"/>
          <w:marBottom w:val="0"/>
          <w:divBdr>
            <w:top w:val="none" w:sz="0" w:space="0" w:color="auto"/>
            <w:left w:val="none" w:sz="0" w:space="0" w:color="auto"/>
            <w:bottom w:val="none" w:sz="0" w:space="0" w:color="auto"/>
            <w:right w:val="none" w:sz="0" w:space="0" w:color="auto"/>
          </w:divBdr>
        </w:div>
      </w:divsChild>
    </w:div>
    <w:div w:id="1793791418">
      <w:bodyDiv w:val="1"/>
      <w:marLeft w:val="0"/>
      <w:marRight w:val="0"/>
      <w:marTop w:val="0"/>
      <w:marBottom w:val="0"/>
      <w:divBdr>
        <w:top w:val="none" w:sz="0" w:space="0" w:color="auto"/>
        <w:left w:val="none" w:sz="0" w:space="0" w:color="auto"/>
        <w:bottom w:val="none" w:sz="0" w:space="0" w:color="auto"/>
        <w:right w:val="none" w:sz="0" w:space="0" w:color="auto"/>
      </w:divBdr>
      <w:divsChild>
        <w:div w:id="903490921">
          <w:marLeft w:val="360"/>
          <w:marRight w:val="0"/>
          <w:marTop w:val="200"/>
          <w:marBottom w:val="0"/>
          <w:divBdr>
            <w:top w:val="none" w:sz="0" w:space="0" w:color="auto"/>
            <w:left w:val="none" w:sz="0" w:space="0" w:color="auto"/>
            <w:bottom w:val="none" w:sz="0" w:space="0" w:color="auto"/>
            <w:right w:val="none" w:sz="0" w:space="0" w:color="auto"/>
          </w:divBdr>
        </w:div>
        <w:div w:id="1488089991">
          <w:marLeft w:val="360"/>
          <w:marRight w:val="0"/>
          <w:marTop w:val="200"/>
          <w:marBottom w:val="0"/>
          <w:divBdr>
            <w:top w:val="none" w:sz="0" w:space="0" w:color="auto"/>
            <w:left w:val="none" w:sz="0" w:space="0" w:color="auto"/>
            <w:bottom w:val="none" w:sz="0" w:space="0" w:color="auto"/>
            <w:right w:val="none" w:sz="0" w:space="0" w:color="auto"/>
          </w:divBdr>
        </w:div>
        <w:div w:id="1581064743">
          <w:marLeft w:val="360"/>
          <w:marRight w:val="0"/>
          <w:marTop w:val="200"/>
          <w:marBottom w:val="0"/>
          <w:divBdr>
            <w:top w:val="none" w:sz="0" w:space="0" w:color="auto"/>
            <w:left w:val="none" w:sz="0" w:space="0" w:color="auto"/>
            <w:bottom w:val="none" w:sz="0" w:space="0" w:color="auto"/>
            <w:right w:val="none" w:sz="0" w:space="0" w:color="auto"/>
          </w:divBdr>
        </w:div>
        <w:div w:id="917907968">
          <w:marLeft w:val="360"/>
          <w:marRight w:val="0"/>
          <w:marTop w:val="200"/>
          <w:marBottom w:val="0"/>
          <w:divBdr>
            <w:top w:val="none" w:sz="0" w:space="0" w:color="auto"/>
            <w:left w:val="none" w:sz="0" w:space="0" w:color="auto"/>
            <w:bottom w:val="none" w:sz="0" w:space="0" w:color="auto"/>
            <w:right w:val="none" w:sz="0" w:space="0" w:color="auto"/>
          </w:divBdr>
        </w:div>
        <w:div w:id="378474670">
          <w:marLeft w:val="360"/>
          <w:marRight w:val="0"/>
          <w:marTop w:val="200"/>
          <w:marBottom w:val="0"/>
          <w:divBdr>
            <w:top w:val="none" w:sz="0" w:space="0" w:color="auto"/>
            <w:left w:val="none" w:sz="0" w:space="0" w:color="auto"/>
            <w:bottom w:val="none" w:sz="0" w:space="0" w:color="auto"/>
            <w:right w:val="none" w:sz="0" w:space="0" w:color="auto"/>
          </w:divBdr>
        </w:div>
        <w:div w:id="1082680970">
          <w:marLeft w:val="360"/>
          <w:marRight w:val="0"/>
          <w:marTop w:val="200"/>
          <w:marBottom w:val="0"/>
          <w:divBdr>
            <w:top w:val="none" w:sz="0" w:space="0" w:color="auto"/>
            <w:left w:val="none" w:sz="0" w:space="0" w:color="auto"/>
            <w:bottom w:val="none" w:sz="0" w:space="0" w:color="auto"/>
            <w:right w:val="none" w:sz="0" w:space="0" w:color="auto"/>
          </w:divBdr>
        </w:div>
      </w:divsChild>
    </w:div>
    <w:div w:id="1835610573">
      <w:bodyDiv w:val="1"/>
      <w:marLeft w:val="0"/>
      <w:marRight w:val="0"/>
      <w:marTop w:val="0"/>
      <w:marBottom w:val="0"/>
      <w:divBdr>
        <w:top w:val="none" w:sz="0" w:space="0" w:color="auto"/>
        <w:left w:val="none" w:sz="0" w:space="0" w:color="auto"/>
        <w:bottom w:val="none" w:sz="0" w:space="0" w:color="auto"/>
        <w:right w:val="none" w:sz="0" w:space="0" w:color="auto"/>
      </w:divBdr>
      <w:divsChild>
        <w:div w:id="1233926647">
          <w:marLeft w:val="360"/>
          <w:marRight w:val="0"/>
          <w:marTop w:val="200"/>
          <w:marBottom w:val="0"/>
          <w:divBdr>
            <w:top w:val="none" w:sz="0" w:space="0" w:color="auto"/>
            <w:left w:val="none" w:sz="0" w:space="0" w:color="auto"/>
            <w:bottom w:val="none" w:sz="0" w:space="0" w:color="auto"/>
            <w:right w:val="none" w:sz="0" w:space="0" w:color="auto"/>
          </w:divBdr>
        </w:div>
        <w:div w:id="1001541200">
          <w:marLeft w:val="1080"/>
          <w:marRight w:val="0"/>
          <w:marTop w:val="100"/>
          <w:marBottom w:val="0"/>
          <w:divBdr>
            <w:top w:val="none" w:sz="0" w:space="0" w:color="auto"/>
            <w:left w:val="none" w:sz="0" w:space="0" w:color="auto"/>
            <w:bottom w:val="none" w:sz="0" w:space="0" w:color="auto"/>
            <w:right w:val="none" w:sz="0" w:space="0" w:color="auto"/>
          </w:divBdr>
        </w:div>
        <w:div w:id="433064279">
          <w:marLeft w:val="1080"/>
          <w:marRight w:val="0"/>
          <w:marTop w:val="100"/>
          <w:marBottom w:val="0"/>
          <w:divBdr>
            <w:top w:val="none" w:sz="0" w:space="0" w:color="auto"/>
            <w:left w:val="none" w:sz="0" w:space="0" w:color="auto"/>
            <w:bottom w:val="none" w:sz="0" w:space="0" w:color="auto"/>
            <w:right w:val="none" w:sz="0" w:space="0" w:color="auto"/>
          </w:divBdr>
        </w:div>
        <w:div w:id="455217717">
          <w:marLeft w:val="360"/>
          <w:marRight w:val="0"/>
          <w:marTop w:val="200"/>
          <w:marBottom w:val="0"/>
          <w:divBdr>
            <w:top w:val="none" w:sz="0" w:space="0" w:color="auto"/>
            <w:left w:val="none" w:sz="0" w:space="0" w:color="auto"/>
            <w:bottom w:val="none" w:sz="0" w:space="0" w:color="auto"/>
            <w:right w:val="none" w:sz="0" w:space="0" w:color="auto"/>
          </w:divBdr>
        </w:div>
        <w:div w:id="235894495">
          <w:marLeft w:val="1080"/>
          <w:marRight w:val="0"/>
          <w:marTop w:val="100"/>
          <w:marBottom w:val="0"/>
          <w:divBdr>
            <w:top w:val="none" w:sz="0" w:space="0" w:color="auto"/>
            <w:left w:val="none" w:sz="0" w:space="0" w:color="auto"/>
            <w:bottom w:val="none" w:sz="0" w:space="0" w:color="auto"/>
            <w:right w:val="none" w:sz="0" w:space="0" w:color="auto"/>
          </w:divBdr>
        </w:div>
        <w:div w:id="1044450349">
          <w:marLeft w:val="1080"/>
          <w:marRight w:val="0"/>
          <w:marTop w:val="100"/>
          <w:marBottom w:val="0"/>
          <w:divBdr>
            <w:top w:val="none" w:sz="0" w:space="0" w:color="auto"/>
            <w:left w:val="none" w:sz="0" w:space="0" w:color="auto"/>
            <w:bottom w:val="none" w:sz="0" w:space="0" w:color="auto"/>
            <w:right w:val="none" w:sz="0" w:space="0" w:color="auto"/>
          </w:divBdr>
        </w:div>
        <w:div w:id="1064455191">
          <w:marLeft w:val="360"/>
          <w:marRight w:val="0"/>
          <w:marTop w:val="200"/>
          <w:marBottom w:val="0"/>
          <w:divBdr>
            <w:top w:val="none" w:sz="0" w:space="0" w:color="auto"/>
            <w:left w:val="none" w:sz="0" w:space="0" w:color="auto"/>
            <w:bottom w:val="none" w:sz="0" w:space="0" w:color="auto"/>
            <w:right w:val="none" w:sz="0" w:space="0" w:color="auto"/>
          </w:divBdr>
        </w:div>
        <w:div w:id="1118646514">
          <w:marLeft w:val="1080"/>
          <w:marRight w:val="0"/>
          <w:marTop w:val="100"/>
          <w:marBottom w:val="0"/>
          <w:divBdr>
            <w:top w:val="none" w:sz="0" w:space="0" w:color="auto"/>
            <w:left w:val="none" w:sz="0" w:space="0" w:color="auto"/>
            <w:bottom w:val="none" w:sz="0" w:space="0" w:color="auto"/>
            <w:right w:val="none" w:sz="0" w:space="0" w:color="auto"/>
          </w:divBdr>
        </w:div>
        <w:div w:id="1945728837">
          <w:marLeft w:val="1080"/>
          <w:marRight w:val="0"/>
          <w:marTop w:val="100"/>
          <w:marBottom w:val="0"/>
          <w:divBdr>
            <w:top w:val="none" w:sz="0" w:space="0" w:color="auto"/>
            <w:left w:val="none" w:sz="0" w:space="0" w:color="auto"/>
            <w:bottom w:val="none" w:sz="0" w:space="0" w:color="auto"/>
            <w:right w:val="none" w:sz="0" w:space="0" w:color="auto"/>
          </w:divBdr>
        </w:div>
        <w:div w:id="17559308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tim.com/bookstore/faculty-success-bundle" TargetMode="External"/><Relationship Id="rId3" Type="http://schemas.openxmlformats.org/officeDocument/2006/relationships/settings" Target="settings.xml"/><Relationship Id="rId7" Type="http://schemas.openxmlformats.org/officeDocument/2006/relationships/hyperlink" Target="http://www.nursethi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ursetim.com/bookstore/creative-teachin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Herrman</dc:creator>
  <cp:keywords/>
  <dc:description/>
  <cp:lastModifiedBy>Herrman, Judith</cp:lastModifiedBy>
  <cp:revision>7</cp:revision>
  <cp:lastPrinted>2020-11-09T22:58:00Z</cp:lastPrinted>
  <dcterms:created xsi:type="dcterms:W3CDTF">2020-11-09T23:15:00Z</dcterms:created>
  <dcterms:modified xsi:type="dcterms:W3CDTF">2020-11-11T13:46:00Z</dcterms:modified>
</cp:coreProperties>
</file>